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Інформаційно-методичні матеріали </w:t>
      </w:r>
    </w:p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проведення обласної виставк</w:t>
      </w:r>
      <w:r w:rsidR="00C5161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и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робіт </w:t>
      </w:r>
    </w:p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 початкового технічного моделювання учнів</w:t>
      </w:r>
      <w:r w:rsidR="000E1D8E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молодшого шкільного віку у 2025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році</w:t>
      </w: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647A00" w:rsidRPr="00145CE4" w:rsidRDefault="00647A00" w:rsidP="00647A00">
      <w:pPr>
        <w:spacing w:line="240" w:lineRule="auto"/>
        <w:ind w:left="720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І</w:t>
      </w:r>
      <w:r w:rsidR="00CC038B"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. </w:t>
      </w: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CC038B" w:rsidRPr="00CC038B" w:rsidRDefault="00647A00" w:rsidP="00647A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Обласна виставка робіт з початкового технічного моделювання учнів молодшого шкільного віку (далі – Виставка) проводиться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відповідно до 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Положення про Всеукраїнські організаційно-масові заходи зі спортивно-технічних видів спорту та інших напрямів технічної творчості для дітей та молоді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, затвердженого наказом Міністерства освіти і науки України від </w:t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28.02.2024 № 239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та зареєстрованого в Міністерстві юстиції України </w:t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>19 квітня 2024 р. за № 571/41916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та з метою залучення до технічної творчості учнів молодшого шкільного віку.</w:t>
      </w:r>
    </w:p>
    <w:p w:rsidR="00CC038B" w:rsidRPr="00CC038B" w:rsidRDefault="00647A00" w:rsidP="00A674C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1.2. 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Основні завдання:</w:t>
      </w:r>
    </w:p>
    <w:p w:rsidR="00CC038B" w:rsidRPr="00CC038B" w:rsidRDefault="00CC038B" w:rsidP="00CC038B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виховання у дітей зацікавленості до науки та техніки, творчого відношення до роботи, прагнення до глибокого оволодіння знаннями; </w:t>
      </w:r>
    </w:p>
    <w:p w:rsidR="00CC038B" w:rsidRPr="00CC038B" w:rsidRDefault="00CC038B" w:rsidP="00CC038B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розвиток креативних та комунікаційних здібностей;</w:t>
      </w:r>
    </w:p>
    <w:p w:rsidR="00CC038B" w:rsidRPr="00CC038B" w:rsidRDefault="00CC038B" w:rsidP="00CC038B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right="24"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pacing w:val="-6"/>
          <w:sz w:val="28"/>
          <w:szCs w:val="28"/>
          <w:lang w:val="uk-UA" w:eastAsia="uk-UA"/>
        </w:rPr>
        <w:t>підвищення ролі технічної творчості у системі позашкільної освіти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;</w:t>
      </w:r>
    </w:p>
    <w:p w:rsidR="00CC038B" w:rsidRPr="00CC038B" w:rsidRDefault="00CC038B" w:rsidP="00CC038B">
      <w:pPr>
        <w:numPr>
          <w:ilvl w:val="0"/>
          <w:numId w:val="1"/>
        </w:numPr>
        <w:spacing w:after="0" w:line="240" w:lineRule="auto"/>
        <w:ind w:left="1068" w:hanging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 практично орієнтованого дозвілля;</w:t>
      </w:r>
    </w:p>
    <w:p w:rsidR="00CC038B" w:rsidRPr="00CC038B" w:rsidRDefault="00CC038B" w:rsidP="00CC038B">
      <w:pPr>
        <w:numPr>
          <w:ilvl w:val="0"/>
          <w:numId w:val="1"/>
        </w:numPr>
        <w:spacing w:after="0" w:line="240" w:lineRule="auto"/>
        <w:ind w:left="1068" w:hanging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розвиток мейкерства як складової частини </w:t>
      </w:r>
      <w:r w:rsidRPr="00CC038B">
        <w:rPr>
          <w:rFonts w:ascii="Times New Roman" w:eastAsia="Calibri" w:hAnsi="Times New Roman" w:cs="Times New Roman"/>
          <w:sz w:val="28"/>
          <w:szCs w:val="28"/>
          <w:lang w:val="en-US"/>
        </w:rPr>
        <w:t>STEM</w:t>
      </w: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>-освіти.</w:t>
      </w:r>
    </w:p>
    <w:p w:rsidR="00CC038B" w:rsidRPr="00CC038B" w:rsidRDefault="00CC038B" w:rsidP="00CC038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C038B" w:rsidRPr="00CC038B" w:rsidRDefault="00647A00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ІІ. УЧАСНИКИ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В</w:t>
      </w:r>
      <w:r w:rsidR="00B82E9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ИСТАВКИ</w:t>
      </w:r>
    </w:p>
    <w:p w:rsidR="00CC038B" w:rsidRPr="00CC038B" w:rsidRDefault="00CC038B" w:rsidP="00A674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C03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Виставці беруть участь діти віком до 10 років включно, які навчаються у гуртках початкового технічного моделювання, профільних технічних гуртках закладів освіти, інших установах.</w:t>
      </w:r>
    </w:p>
    <w:p w:rsidR="00CC038B" w:rsidRPr="00CC038B" w:rsidRDefault="00CC038B" w:rsidP="00CC0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038B" w:rsidRPr="00B82E9B" w:rsidRDefault="00B82E9B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ІІІ. РОЗДІЛИ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ВИСТАВКИ</w:t>
      </w:r>
    </w:p>
    <w:p w:rsidR="00CC038B" w:rsidRPr="00CC038B" w:rsidRDefault="00CC038B" w:rsidP="00CC038B">
      <w:pPr>
        <w:spacing w:after="120" w:line="240" w:lineRule="auto"/>
        <w:ind w:left="283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На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Виставку подаються експонати відповідно до запропонованих розділів.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1. </w:t>
      </w:r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Найпростіші автомоделі</w:t>
      </w:r>
    </w:p>
    <w:p w:rsidR="00CC038B" w:rsidRPr="00B82E9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2. </w:t>
      </w:r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Найпростіші авіа- та </w:t>
      </w:r>
      <w:proofErr w:type="spellStart"/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ракетомоделі</w:t>
      </w:r>
      <w:proofErr w:type="spellEnd"/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3. </w:t>
      </w:r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Найпростіші судномоделі</w:t>
      </w:r>
      <w:r w:rsidRPr="00CC038B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 xml:space="preserve"> </w:t>
      </w:r>
    </w:p>
    <w:p w:rsidR="00CC038B" w:rsidRPr="00647A00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4. </w:t>
      </w:r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Механічні іграшки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5. 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Моделі з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</w:t>
      </w:r>
      <w:r w:rsidR="00A674C5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використанням </w:t>
      </w:r>
      <w:proofErr w:type="spellStart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елемент</w:t>
      </w:r>
      <w:r w:rsidR="00A674C5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ів</w:t>
      </w:r>
      <w:proofErr w:type="spellEnd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електротехніки</w:t>
      </w:r>
      <w:proofErr w:type="spellEnd"/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6. </w:t>
      </w:r>
      <w:r w:rsidRPr="00CC038B">
        <w:rPr>
          <w:rFonts w:ascii="Times New Roman" w:eastAsia="Batang" w:hAnsi="Times New Roman" w:cs="Times New Roman"/>
          <w:b/>
          <w:iCs/>
          <w:sz w:val="28"/>
          <w:szCs w:val="28"/>
          <w:lang w:val="uk-UA" w:eastAsia="uk-UA"/>
        </w:rPr>
        <w:t xml:space="preserve">Паперове </w:t>
      </w:r>
      <w:r w:rsidR="00B82E9B">
        <w:rPr>
          <w:rFonts w:ascii="Times New Roman" w:eastAsia="Batang" w:hAnsi="Times New Roman" w:cs="Times New Roman"/>
          <w:b/>
          <w:iCs/>
          <w:sz w:val="28"/>
          <w:szCs w:val="28"/>
          <w:lang w:val="uk-UA" w:eastAsia="uk-UA"/>
        </w:rPr>
        <w:t>моделювання</w:t>
      </w: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(до 3-х робіт)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7. 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Техніка </w:t>
      </w:r>
      <w:proofErr w:type="spellStart"/>
      <w:r w:rsidRPr="00CC038B">
        <w:rPr>
          <w:rFonts w:ascii="Times New Roman" w:eastAsia="Batang" w:hAnsi="Times New Roman" w:cs="Times New Roman"/>
          <w:b/>
          <w:sz w:val="28"/>
          <w:szCs w:val="28"/>
          <w:lang w:val="en-US" w:eastAsia="uk-UA"/>
        </w:rPr>
        <w:t>PaperGraft</w:t>
      </w:r>
      <w:proofErr w:type="spellEnd"/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(до 3-х робіт)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>Розділ 8.</w:t>
      </w:r>
      <w:r w:rsidRPr="00CC038B">
        <w:rPr>
          <w:rFonts w:ascii="Times New Roman" w:eastAsia="Batang" w:hAnsi="Times New Roman" w:cs="Times New Roman"/>
          <w:sz w:val="20"/>
          <w:szCs w:val="28"/>
          <w:lang w:val="uk-UA" w:eastAsia="uk-UA"/>
        </w:rPr>
        <w:t xml:space="preserve"> 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Макети будівель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9. </w:t>
      </w:r>
      <w:proofErr w:type="spellStart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Сувеніри</w:t>
      </w:r>
      <w:proofErr w:type="spellEnd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та дизайн</w:t>
      </w: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(до 3-х робіт)</w:t>
      </w:r>
    </w:p>
    <w:p w:rsidR="00CC038B" w:rsidRDefault="00CC038B" w:rsidP="00CC038B">
      <w:pPr>
        <w:tabs>
          <w:tab w:val="left" w:pos="142"/>
        </w:tabs>
        <w:spacing w:after="120" w:line="240" w:lineRule="auto"/>
        <w:ind w:left="283" w:right="-514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C038B">
        <w:rPr>
          <w:rFonts w:ascii="Times New Roman" w:eastAsia="Calibri" w:hAnsi="Times New Roman" w:cs="Times New Roman"/>
          <w:sz w:val="20"/>
          <w:szCs w:val="20"/>
          <w:lang w:val="uk-UA"/>
        </w:rPr>
        <w:tab/>
      </w: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>Габаритні розміри експонатів обмежені (</w:t>
      </w:r>
      <w:r w:rsidRPr="00CC038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не більше 50×50×50см)</w:t>
      </w:r>
    </w:p>
    <w:p w:rsidR="005D5B98" w:rsidRPr="00CC038B" w:rsidRDefault="005D5B98" w:rsidP="00CC038B">
      <w:pPr>
        <w:tabs>
          <w:tab w:val="left" w:pos="142"/>
        </w:tabs>
        <w:spacing w:after="120" w:line="240" w:lineRule="auto"/>
        <w:ind w:left="283" w:right="-514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CC038B" w:rsidRPr="00CC038B" w:rsidRDefault="00495E0F" w:rsidP="00A674C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A9418D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І</w:t>
      </w:r>
      <w:r w:rsidRPr="00A9418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CC038B"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D5B98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СТРОКИ ПРОВЕДЕННЯ КОНКУРСУ</w:t>
      </w:r>
    </w:p>
    <w:p w:rsidR="00CC038B" w:rsidRPr="00861217" w:rsidRDefault="005D5B98" w:rsidP="005D5B9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4.1. Ч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ас </w:t>
      </w:r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проведення Виставки збігається зі строками проведення обласного етапу Всеукраїнської виставки-конкурсу “</w:t>
      </w:r>
      <w:proofErr w:type="spellStart"/>
      <w:r w:rsidR="00495E0F" w:rsidRPr="00861217">
        <w:rPr>
          <w:rFonts w:ascii="Times New Roman" w:eastAsia="Batang" w:hAnsi="Times New Roman" w:cs="Times New Roman"/>
          <w:sz w:val="28"/>
          <w:szCs w:val="28"/>
          <w:lang w:val="en-US" w:eastAsia="uk-UA"/>
        </w:rPr>
        <w:t>ChildTechExpo</w:t>
      </w:r>
      <w:proofErr w:type="spellEnd"/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5D5B98" w:rsidRDefault="005D5B98" w:rsidP="005D5B9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4.2. </w:t>
      </w:r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Проводиться Виставка заочно. </w:t>
      </w:r>
    </w:p>
    <w:p w:rsidR="005D5B98" w:rsidRPr="00145CE4" w:rsidRDefault="005D5B98" w:rsidP="005D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. Подача заявок та реєстрація моделей</w:t>
      </w:r>
      <w:r w:rsidRPr="00145C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31.03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року.</w:t>
      </w:r>
    </w:p>
    <w:p w:rsidR="005D5B98" w:rsidRDefault="005D5B98" w:rsidP="005D5B9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4.4. Усі роботи необхідно</w:t>
      </w:r>
      <w:r w:rsidRPr="005D5B9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подати </w:t>
      </w:r>
      <w:r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 посилання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м </w:t>
      </w:r>
      <w:hyperlink r:id="rId5" w:history="1">
        <w:r w:rsidRPr="00F17B33">
          <w:rPr>
            <w:rStyle w:val="a3"/>
            <w:rFonts w:ascii="Times New Roman" w:eastAsia="Batang" w:hAnsi="Times New Roman" w:cs="Times New Roman"/>
            <w:sz w:val="28"/>
            <w:szCs w:val="28"/>
            <w:lang w:val="uk-UA" w:eastAsia="uk-UA"/>
          </w:rPr>
          <w:t>https://drive.google.com/drive/folders/1VsDSzFkKxwGUl0ndXgL2piW__jFj0Lsh?usp=sharing</w:t>
        </w:r>
      </w:hyperlink>
      <w:r w:rsidRPr="005D5B9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</w:p>
    <w:p w:rsidR="005D5B98" w:rsidRPr="00145CE4" w:rsidRDefault="005D5B98" w:rsidP="005D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4.5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. Початок суддівства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5B98" w:rsidRPr="00145CE4" w:rsidRDefault="005D5B98" w:rsidP="005D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4.6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. Закінчення суддівства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A674C5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.04.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2025 року.</w:t>
      </w:r>
    </w:p>
    <w:p w:rsidR="005D5B98" w:rsidRPr="00145CE4" w:rsidRDefault="005D5B98" w:rsidP="005D5B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4.7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. Оголошення підсумків проведення </w:t>
      </w:r>
      <w:r w:rsidR="008A59ED">
        <w:rPr>
          <w:rFonts w:ascii="Times New Roman" w:hAnsi="Times New Roman" w:cs="Times New Roman"/>
          <w:sz w:val="28"/>
          <w:szCs w:val="28"/>
          <w:lang w:val="uk-UA"/>
        </w:rPr>
        <w:t>Виставки-конкурсу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після </w:t>
      </w:r>
      <w:r w:rsidR="00A674C5">
        <w:rPr>
          <w:rFonts w:ascii="Times New Roman" w:hAnsi="Times New Roman" w:cs="Times New Roman"/>
          <w:b/>
          <w:sz w:val="28"/>
          <w:szCs w:val="28"/>
          <w:lang w:val="uk-UA"/>
        </w:rPr>
        <w:t>02.05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>2025 року.</w:t>
      </w:r>
    </w:p>
    <w:p w:rsidR="00CC038B" w:rsidRPr="00861217" w:rsidRDefault="00CC038B" w:rsidP="00CC038B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CC038B" w:rsidRPr="00CC038B" w:rsidRDefault="00A9418D" w:rsidP="00771508">
      <w:pPr>
        <w:tabs>
          <w:tab w:val="left" w:pos="1571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V.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К</w:t>
      </w:r>
      <w:r w:rsidR="005D5B98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ЕРІВНИЦТВО ВИСТАВКОЮ ТА МАТЕРІАЛЬНЕ ЗАБЕЗПЕЧЕННЯ</w:t>
      </w:r>
    </w:p>
    <w:p w:rsidR="00CC038B" w:rsidRPr="00CC038B" w:rsidRDefault="00CC038B" w:rsidP="00CC038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Керівництво, підготовка та проведення Виставки здійснюється комунальним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на базі якого створюється обласний оргкомітет і журі.</w:t>
      </w:r>
    </w:p>
    <w:p w:rsidR="00CC038B" w:rsidRPr="00CC038B" w:rsidRDefault="00CC038B" w:rsidP="00CC038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У разі проведення очного варіанту, витрати на перевезення експонатів</w:t>
      </w: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та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відрядження працівників відбуваються за рахунок відряджуючих організацій.</w:t>
      </w:r>
    </w:p>
    <w:p w:rsidR="00CC038B" w:rsidRPr="00A2622A" w:rsidRDefault="00CC038B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uk-UA"/>
        </w:rPr>
      </w:pPr>
    </w:p>
    <w:p w:rsidR="00CC038B" w:rsidRPr="00A2622A" w:rsidRDefault="00A2622A" w:rsidP="00CC038B">
      <w:pPr>
        <w:tabs>
          <w:tab w:val="left" w:pos="1571"/>
        </w:tabs>
        <w:adjustRightInd w:val="0"/>
        <w:spacing w:after="12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bCs/>
          <w:sz w:val="28"/>
          <w:szCs w:val="28"/>
          <w:lang w:val="en-US" w:eastAsia="uk-UA"/>
        </w:rPr>
        <w:t>V</w:t>
      </w:r>
      <w:r w:rsidR="00A9418D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І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. УМОВИ ПРОВЕДЕННЯ ВИСТАВКИ</w:t>
      </w:r>
    </w:p>
    <w:p w:rsidR="00CC038B" w:rsidRPr="00CC038B" w:rsidRDefault="00234910" w:rsidP="00A7131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6.1. 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Комплектацію, підбір експонатів та їх доставку на Виставку (у разі очного варіанту) здійснюють заклади</w:t>
      </w:r>
      <w:r w:rsidR="00A9418D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позашкільної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освіти області.</w:t>
      </w:r>
    </w:p>
    <w:p w:rsidR="00CC038B" w:rsidRPr="00CC038B" w:rsidRDefault="00234910" w:rsidP="00A7131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6.2. 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Експонати повинні відповідати естетичним і експозиційним вимогам.</w:t>
      </w:r>
    </w:p>
    <w:p w:rsidR="00A71314" w:rsidRPr="00A71314" w:rsidRDefault="00A71314" w:rsidP="00A713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6.3. </w:t>
      </w:r>
      <w:r w:rsidRPr="00A71314">
        <w:rPr>
          <w:rFonts w:ascii="Times New Roman" w:hAnsi="Times New Roman" w:cs="Times New Roman"/>
          <w:bCs/>
          <w:sz w:val="28"/>
          <w:szCs w:val="28"/>
          <w:lang w:val="uk-UA"/>
        </w:rPr>
        <w:t>Кожен заклад створює власну окрему папку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надсилає за вказаним посиланням п.4.4. даних Інформаційно-методичних матеріалів.</w:t>
      </w:r>
    </w:p>
    <w:p w:rsidR="00A71314" w:rsidRDefault="00A71314" w:rsidP="00A7131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131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6.4. </w:t>
      </w:r>
      <w:r w:rsidRPr="00A71314">
        <w:rPr>
          <w:rFonts w:ascii="Times New Roman" w:hAnsi="Times New Roman" w:cs="Times New Roman"/>
          <w:bCs/>
          <w:sz w:val="28"/>
          <w:szCs w:val="28"/>
          <w:lang w:val="uk-UA"/>
        </w:rPr>
        <w:t>Звертаємо увагу, що кожна завантажена фотографія повинна мати підпис за зразком: “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Н</w:t>
      </w:r>
      <w:r w:rsidRPr="00A71314">
        <w:rPr>
          <w:rFonts w:ascii="Times New Roman" w:hAnsi="Times New Roman" w:cs="Times New Roman"/>
          <w:bCs/>
          <w:i/>
          <w:sz w:val="28"/>
          <w:szCs w:val="28"/>
          <w:lang w:val="uk-UA"/>
        </w:rPr>
        <w:t>азва експонату, прізвище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імʼя</w:t>
      </w:r>
      <w:proofErr w:type="spellEnd"/>
      <w:r w:rsidRPr="00A7131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учасника</w:t>
      </w:r>
      <w:r w:rsidRPr="00A71314">
        <w:rPr>
          <w:rFonts w:ascii="Times New Roman" w:hAnsi="Times New Roman" w:cs="Times New Roman"/>
          <w:bCs/>
          <w:sz w:val="28"/>
          <w:szCs w:val="28"/>
          <w:lang w:val="uk-UA"/>
        </w:rPr>
        <w:t>”</w:t>
      </w:r>
    </w:p>
    <w:p w:rsidR="00A71314" w:rsidRPr="00A71314" w:rsidRDefault="00A71314" w:rsidP="00A7131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ab/>
        <w:t>* 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У разі очного варіанту, н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 експонатах повинна бути надійно закріплена етикетка з вичерпною інформацією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: назва роботи,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належність до розділу, 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прізвище та ім’я автора, його вік, освітній заклад, назва гуртка, дитячого об’єднання, прізвище та ініціали керівника гуртка, дитячого об’єднання (можна закріпити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зі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зворотного боку)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</w:t>
      </w:r>
    </w:p>
    <w:p w:rsidR="00A71314" w:rsidRDefault="00A71314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 виставку надається</w:t>
      </w:r>
    </w:p>
    <w:p w:rsidR="00CC038B" w:rsidRPr="00CC038B" w:rsidRDefault="00CC038B" w:rsidP="00CC038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Фото експонату</w:t>
      </w:r>
    </w:p>
    <w:p w:rsidR="00CC038B" w:rsidRPr="00CC038B" w:rsidRDefault="00CC038B" w:rsidP="00CC038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Паспорт експонату (Додаток1)</w:t>
      </w:r>
    </w:p>
    <w:p w:rsidR="00CC038B" w:rsidRPr="00CC038B" w:rsidRDefault="00CC038B" w:rsidP="00CC038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Заявка (Додаток 2)</w:t>
      </w:r>
    </w:p>
    <w:p w:rsidR="00A9418D" w:rsidRPr="00145CE4" w:rsidRDefault="00A9418D" w:rsidP="00A941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VІ</w:t>
      </w:r>
      <w:r w:rsidR="0023491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КРИТЕРІЇ ОЦІНЮВАННЯ </w:t>
      </w:r>
      <w:r w:rsidR="0023491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ТА </w:t>
      </w:r>
      <w:r w:rsidR="00234910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НАГОРОДЖЕННЯ ПЕРЕМОЖЦІВ</w:t>
      </w:r>
    </w:p>
    <w:p w:rsidR="00A9418D" w:rsidRDefault="00234910" w:rsidP="0023491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7.1. </w:t>
      </w:r>
      <w:r w:rsidR="00A9418D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Роботи оцінюються з кожного розділу експозиції</w:t>
      </w:r>
      <w:r w:rsidR="00A674C5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згідно з критеріями оцінювання: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Оригінальність                                         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  <w:t>10 балів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Трудомісткість виготовлення                   10 балів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Функціональність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  <w:t xml:space="preserve"> 10 балів</w:t>
      </w:r>
    </w:p>
    <w:p w:rsidR="00CC038B" w:rsidRPr="00CC038B" w:rsidRDefault="00234910" w:rsidP="00CC038B">
      <w:pPr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7.2. </w:t>
      </w:r>
      <w:r w:rsidR="00A9418D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Автори кращих робіт В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иставки, керівники технічних гуртків, які досягли кращих результатів, нагороджуються грамотами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ради”. </w:t>
      </w:r>
    </w:p>
    <w:p w:rsidR="00CC038B" w:rsidRPr="00CC038B" w:rsidRDefault="00CC038B" w:rsidP="00CC038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Підсумковий </w:t>
      </w: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>наказ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розміщується на сайті закладу</w:t>
      </w: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</w:p>
    <w:p w:rsidR="00CC038B" w:rsidRPr="00CC038B" w:rsidRDefault="00CC038B" w:rsidP="00CC038B">
      <w:pPr>
        <w:spacing w:after="120" w:line="240" w:lineRule="auto"/>
        <w:ind w:firstLine="850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Відбір експонатів для </w:t>
      </w:r>
      <w:r w:rsidRPr="00495523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участі у Всеукраїнській виставці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буде</w:t>
      </w:r>
      <w:r w:rsidRPr="00CC038B">
        <w:rPr>
          <w:rFonts w:ascii="Times New Roman" w:eastAsia="Batang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здійснюватися у межах </w:t>
      </w:r>
      <w:r w:rsidR="00495523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обласного етапу Всеукраїнської виставки-конкурсу “</w:t>
      </w:r>
      <w:proofErr w:type="spellStart"/>
      <w:r w:rsidR="00495523" w:rsidRPr="00861217">
        <w:rPr>
          <w:rFonts w:ascii="Times New Roman" w:eastAsia="Batang" w:hAnsi="Times New Roman" w:cs="Times New Roman"/>
          <w:sz w:val="28"/>
          <w:szCs w:val="28"/>
          <w:lang w:val="en-US" w:eastAsia="uk-UA"/>
        </w:rPr>
        <w:t>ChildTechExpo</w:t>
      </w:r>
      <w:proofErr w:type="spellEnd"/>
      <w:r w:rsidR="00495523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у молодшій віковій групі.</w:t>
      </w:r>
    </w:p>
    <w:p w:rsidR="00CC038B" w:rsidRPr="00CC038B" w:rsidRDefault="00CC038B" w:rsidP="00CC038B">
      <w:pPr>
        <w:keepNext/>
        <w:spacing w:before="240"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Додаток 1</w:t>
      </w:r>
    </w:p>
    <w:p w:rsidR="00CC038B" w:rsidRPr="00CC038B" w:rsidRDefault="00CC038B" w:rsidP="00CC038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32"/>
          <w:szCs w:val="20"/>
          <w:lang w:eastAsia="uk-UA"/>
        </w:rPr>
        <w:t>П А С П О Р Т</w:t>
      </w:r>
    </w:p>
    <w:p w:rsidR="00CC038B" w:rsidRPr="00CC038B" w:rsidRDefault="00CC038B" w:rsidP="00CC038B">
      <w:pPr>
        <w:keepNext/>
        <w:spacing w:before="240"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Повна назва експонату_______________________________________________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Розділ_____________________________________________________________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 автора (авторів) роботи_________________________________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_______________________________________________________________</w:t>
      </w:r>
      <w:r w:rsidR="00495523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</w:t>
      </w:r>
    </w:p>
    <w:p w:rsidR="00CC038B" w:rsidRPr="00CC038B" w:rsidRDefault="0009049C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Прізвище, ім’я, по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батькові керівника гуртка (вказати предмет) ___</w:t>
      </w:r>
      <w:r w:rsidR="00495523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Назва гуртка________________________________________________</w:t>
      </w:r>
      <w:r w:rsidR="00495523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Організація чи заклад, де працює гурток________________________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br/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Фото експонату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(вдрукувати у паспорт)</w:t>
      </w: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Додаток</w:t>
      </w:r>
      <w:proofErr w:type="spellEnd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2</w:t>
      </w:r>
    </w:p>
    <w:p w:rsidR="00CC038B" w:rsidRPr="004E7936" w:rsidRDefault="00CC038B" w:rsidP="00EA2FAF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</w:pPr>
      <w:r w:rsidRPr="004E7936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>З А Я В К А</w:t>
      </w:r>
    </w:p>
    <w:p w:rsidR="00CC038B" w:rsidRPr="00CC038B" w:rsidRDefault="00CC038B" w:rsidP="00EA2FAF">
      <w:pPr>
        <w:spacing w:after="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на участь в 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обласній виставці робіт </w:t>
      </w:r>
    </w:p>
    <w:p w:rsidR="00CC038B" w:rsidRPr="00CC038B" w:rsidRDefault="00CC038B" w:rsidP="00EA2FAF">
      <w:pPr>
        <w:spacing w:after="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з початкового технічного моделювання учнів молодшого шкільного віку </w:t>
      </w:r>
    </w:p>
    <w:p w:rsidR="00CC038B" w:rsidRPr="00CC038B" w:rsidRDefault="00495523" w:rsidP="00EA2FAF">
      <w:pPr>
        <w:spacing w:after="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у 2025</w:t>
      </w:r>
      <w:r w:rsidR="00CC038B"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році</w:t>
      </w:r>
    </w:p>
    <w:p w:rsidR="00CC038B" w:rsidRPr="00CC038B" w:rsidRDefault="00CC038B" w:rsidP="00CC038B">
      <w:pPr>
        <w:spacing w:after="0" w:line="240" w:lineRule="auto"/>
        <w:ind w:left="851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від</w:t>
      </w:r>
      <w:proofErr w:type="spellEnd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_____________________________________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____________</w:t>
      </w:r>
    </w:p>
    <w:p w:rsidR="00CC038B" w:rsidRPr="00CC038B" w:rsidRDefault="00CC038B" w:rsidP="00CC038B">
      <w:pPr>
        <w:spacing w:after="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uk-UA"/>
        </w:rPr>
      </w:pPr>
    </w:p>
    <w:tbl>
      <w:tblPr>
        <w:tblW w:w="93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1134"/>
        <w:gridCol w:w="1283"/>
        <w:gridCol w:w="1280"/>
        <w:gridCol w:w="913"/>
        <w:gridCol w:w="1354"/>
        <w:gridCol w:w="1276"/>
        <w:gridCol w:w="1254"/>
      </w:tblGrid>
      <w:tr w:rsidR="00495523" w:rsidRPr="00CC038B" w:rsidTr="00495523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№</w:t>
            </w:r>
          </w:p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Розділ</w:t>
            </w:r>
            <w:proofErr w:type="spellEnd"/>
          </w:p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Назва</w:t>
            </w:r>
            <w:proofErr w:type="spellEnd"/>
          </w:p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експонату</w:t>
            </w:r>
            <w:proofErr w:type="spellEnd"/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</w:p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</w:t>
            </w:r>
            <w:r w:rsidRPr="00495523">
              <w:rPr>
                <w:rFonts w:ascii="Times New Roman" w:hAnsi="Times New Roman" w:cs="Times New Roman"/>
              </w:rPr>
              <w:t>м’я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Вік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495523" w:rsidRDefault="00495523" w:rsidP="00A674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 xml:space="preserve">Заклад </w:t>
            </w:r>
            <w:proofErr w:type="spellStart"/>
            <w:r w:rsidRPr="00495523">
              <w:rPr>
                <w:rFonts w:ascii="Times New Roman" w:hAnsi="Times New Roman" w:cs="Times New Roman"/>
              </w:rPr>
              <w:t>освіти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Назва</w:t>
            </w:r>
            <w:proofErr w:type="spellEnd"/>
          </w:p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гуртка</w:t>
            </w:r>
            <w:proofErr w:type="spell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П.І.Б.</w:t>
            </w:r>
          </w:p>
          <w:p w:rsidR="00495523" w:rsidRPr="00495523" w:rsidRDefault="00495523" w:rsidP="004955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керівника</w:t>
            </w:r>
            <w:proofErr w:type="spellEnd"/>
          </w:p>
        </w:tc>
      </w:tr>
      <w:tr w:rsidR="00495523" w:rsidRPr="00CC038B" w:rsidTr="00495523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495523" w:rsidRDefault="00495523" w:rsidP="00495523">
            <w:pPr>
              <w:spacing w:after="120" w:line="256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 w:rsidRPr="00495523"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95523" w:rsidRPr="00CC038B" w:rsidTr="00495523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495523" w:rsidRDefault="00495523" w:rsidP="00495523">
            <w:pPr>
              <w:spacing w:after="120" w:line="256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 w:rsidRPr="00495523"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523" w:rsidRPr="00CC038B" w:rsidRDefault="00495523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942890" w:rsidRPr="00A674C5" w:rsidRDefault="00942890" w:rsidP="00942890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</w:t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П.І.Б. директора</w:t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8F5407" w:rsidRPr="00A674C5" w:rsidRDefault="00942890" w:rsidP="009428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8"/>
          <w:szCs w:val="28"/>
        </w:rPr>
      </w:pP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печатка</w:t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(підпис директора)</w:t>
      </w:r>
    </w:p>
    <w:sectPr w:rsidR="008F5407" w:rsidRPr="00A67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3E3662C3"/>
    <w:multiLevelType w:val="hybridMultilevel"/>
    <w:tmpl w:val="C8EA4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B5A2E"/>
    <w:multiLevelType w:val="hybridMultilevel"/>
    <w:tmpl w:val="968026BE"/>
    <w:lvl w:ilvl="0" w:tplc="6F5CBD0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371393A"/>
    <w:multiLevelType w:val="hybridMultilevel"/>
    <w:tmpl w:val="088E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42"/>
    <w:rsid w:val="0009049C"/>
    <w:rsid w:val="000E1D8E"/>
    <w:rsid w:val="001655D2"/>
    <w:rsid w:val="00234910"/>
    <w:rsid w:val="002B7510"/>
    <w:rsid w:val="002F440B"/>
    <w:rsid w:val="00495523"/>
    <w:rsid w:val="00495E0F"/>
    <w:rsid w:val="004B5A3C"/>
    <w:rsid w:val="004E7936"/>
    <w:rsid w:val="0050012A"/>
    <w:rsid w:val="005D5B98"/>
    <w:rsid w:val="00647A00"/>
    <w:rsid w:val="00771508"/>
    <w:rsid w:val="007D23EA"/>
    <w:rsid w:val="007F7742"/>
    <w:rsid w:val="00824A64"/>
    <w:rsid w:val="00861217"/>
    <w:rsid w:val="008A59ED"/>
    <w:rsid w:val="008F5407"/>
    <w:rsid w:val="00942890"/>
    <w:rsid w:val="009F629B"/>
    <w:rsid w:val="00A2622A"/>
    <w:rsid w:val="00A674C5"/>
    <w:rsid w:val="00A71314"/>
    <w:rsid w:val="00A9418D"/>
    <w:rsid w:val="00B82E9B"/>
    <w:rsid w:val="00BF149A"/>
    <w:rsid w:val="00C5161D"/>
    <w:rsid w:val="00CC038B"/>
    <w:rsid w:val="00D446A8"/>
    <w:rsid w:val="00EA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9CBF1-AB4F-4822-857B-ADF2C239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B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VsDSzFkKxwGUl0ndXgL2piW__jFj0Lsh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25</cp:revision>
  <dcterms:created xsi:type="dcterms:W3CDTF">2024-04-04T12:36:00Z</dcterms:created>
  <dcterms:modified xsi:type="dcterms:W3CDTF">2025-01-02T09:17:00Z</dcterms:modified>
</cp:coreProperties>
</file>