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774A7F" w:rsidRPr="00954B19" w:rsidTr="00675D42">
        <w:tc>
          <w:tcPr>
            <w:tcW w:w="4820" w:type="dxa"/>
            <w:shd w:val="clear" w:color="auto" w:fill="auto"/>
          </w:tcPr>
          <w:p w:rsidR="00774A7F" w:rsidRPr="00083B79" w:rsidRDefault="00396E50" w:rsidP="004C63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 підсумки</w:t>
            </w:r>
            <w:r w:rsidRPr="00AC35BD">
              <w:rPr>
                <w:sz w:val="28"/>
                <w:szCs w:val="28"/>
                <w:lang w:val="uk-UA"/>
              </w:rPr>
              <w:t xml:space="preserve"> проведення</w:t>
            </w:r>
            <w:r>
              <w:rPr>
                <w:sz w:val="28"/>
                <w:szCs w:val="28"/>
                <w:lang w:val="uk-UA"/>
              </w:rPr>
              <w:t xml:space="preserve"> обласного етапу </w:t>
            </w:r>
            <w:r w:rsidR="004C63D3">
              <w:rPr>
                <w:sz w:val="28"/>
                <w:szCs w:val="28"/>
                <w:lang w:val="uk-UA"/>
              </w:rPr>
              <w:t>Всеукраїнського конкурсу учнів молодшого шкільного віку з початкового технічного моделювання</w:t>
            </w:r>
          </w:p>
        </w:tc>
      </w:tr>
    </w:tbl>
    <w:p w:rsidR="00396E50" w:rsidRDefault="00396E50" w:rsidP="00774A7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396E50" w:rsidRPr="007416DB" w:rsidRDefault="00396E50" w:rsidP="00396E5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416DB">
        <w:rPr>
          <w:sz w:val="28"/>
          <w:szCs w:val="28"/>
          <w:shd w:val="clear" w:color="auto" w:fill="FFFFFF"/>
          <w:lang w:val="uk-UA"/>
        </w:rPr>
        <w:t xml:space="preserve">Керуючись наказом департаменту освіти і науки облдержадміністрації </w:t>
      </w:r>
      <w:r w:rsidRPr="007416DB">
        <w:rPr>
          <w:sz w:val="28"/>
          <w:szCs w:val="28"/>
          <w:shd w:val="clear" w:color="auto" w:fill="FFFFFF"/>
          <w:lang w:val="uk-UA"/>
        </w:rPr>
        <w:br/>
        <w:t xml:space="preserve">від </w:t>
      </w:r>
      <w:r w:rsidR="004C63D3">
        <w:rPr>
          <w:sz w:val="28"/>
          <w:szCs w:val="28"/>
          <w:shd w:val="clear" w:color="auto" w:fill="FFFFFF"/>
          <w:lang w:val="uk-UA"/>
        </w:rPr>
        <w:t>18</w:t>
      </w:r>
      <w:r>
        <w:rPr>
          <w:sz w:val="28"/>
          <w:szCs w:val="28"/>
          <w:shd w:val="clear" w:color="auto" w:fill="FFFFFF"/>
          <w:lang w:val="uk-UA"/>
        </w:rPr>
        <w:t xml:space="preserve"> квітня 2024</w:t>
      </w:r>
      <w:r w:rsidRPr="007416DB">
        <w:rPr>
          <w:sz w:val="28"/>
          <w:szCs w:val="28"/>
          <w:shd w:val="clear" w:color="auto" w:fill="FFFFFF"/>
          <w:lang w:val="uk-UA"/>
        </w:rPr>
        <w:t xml:space="preserve"> року № </w:t>
      </w:r>
      <w:r>
        <w:rPr>
          <w:sz w:val="28"/>
          <w:szCs w:val="28"/>
          <w:shd w:val="clear" w:color="auto" w:fill="FFFFFF"/>
          <w:lang w:val="uk-UA"/>
        </w:rPr>
        <w:t>2</w:t>
      </w:r>
      <w:r w:rsidR="004C63D3">
        <w:rPr>
          <w:sz w:val="28"/>
          <w:szCs w:val="28"/>
          <w:shd w:val="clear" w:color="auto" w:fill="FFFFFF"/>
          <w:lang w:val="uk-UA"/>
        </w:rPr>
        <w:t>22</w:t>
      </w:r>
      <w:r>
        <w:rPr>
          <w:sz w:val="28"/>
          <w:szCs w:val="28"/>
          <w:shd w:val="clear" w:color="auto" w:fill="FFFFFF"/>
          <w:lang w:val="uk-UA"/>
        </w:rPr>
        <w:t>/0/212-24</w:t>
      </w:r>
      <w:r w:rsidRPr="007416DB">
        <w:rPr>
          <w:sz w:val="28"/>
          <w:szCs w:val="28"/>
          <w:shd w:val="clear" w:color="auto" w:fill="FFFFFF"/>
          <w:lang w:val="uk-UA"/>
        </w:rPr>
        <w:t xml:space="preserve"> “Про </w:t>
      </w:r>
      <w:r w:rsidR="004C63D3">
        <w:rPr>
          <w:sz w:val="28"/>
          <w:szCs w:val="28"/>
          <w:lang w:val="uk-UA"/>
        </w:rPr>
        <w:t>підсумки</w:t>
      </w:r>
      <w:r w:rsidR="004C63D3" w:rsidRPr="00AC35BD">
        <w:rPr>
          <w:sz w:val="28"/>
          <w:szCs w:val="28"/>
          <w:lang w:val="uk-UA"/>
        </w:rPr>
        <w:t xml:space="preserve"> проведення</w:t>
      </w:r>
      <w:r w:rsidR="004C63D3">
        <w:rPr>
          <w:sz w:val="28"/>
          <w:szCs w:val="28"/>
          <w:lang w:val="uk-UA"/>
        </w:rPr>
        <w:t xml:space="preserve"> обласного етапу Всеукраїнського конкурсу учнів молодшого шкільного віку з початкового технічного моделювання</w:t>
      </w:r>
      <w:r w:rsidRPr="007416DB">
        <w:rPr>
          <w:sz w:val="28"/>
          <w:szCs w:val="28"/>
          <w:lang w:val="uk-UA"/>
        </w:rPr>
        <w:t xml:space="preserve"> (далі –</w:t>
      </w:r>
      <w:r w:rsidR="004C63D3">
        <w:rPr>
          <w:sz w:val="28"/>
          <w:szCs w:val="28"/>
          <w:lang w:val="uk-UA"/>
        </w:rPr>
        <w:t xml:space="preserve"> Конкурс</w:t>
      </w:r>
      <w:r w:rsidRPr="007416DB">
        <w:rPr>
          <w:sz w:val="28"/>
          <w:szCs w:val="28"/>
          <w:lang w:val="uk-UA"/>
        </w:rPr>
        <w:t>).</w:t>
      </w:r>
    </w:p>
    <w:p w:rsidR="00396E50" w:rsidRPr="007416DB" w:rsidRDefault="00396E50" w:rsidP="00396E50">
      <w:pPr>
        <w:tabs>
          <w:tab w:val="left" w:pos="720"/>
        </w:tabs>
        <w:ind w:firstLine="567"/>
        <w:jc w:val="both"/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 xml:space="preserve">За результатами оцінювання </w:t>
      </w:r>
      <w:r w:rsidR="004C63D3">
        <w:rPr>
          <w:sz w:val="28"/>
          <w:szCs w:val="28"/>
          <w:lang w:val="uk-UA"/>
        </w:rPr>
        <w:t>журі</w:t>
      </w:r>
      <w:r w:rsidR="00685BAB">
        <w:rPr>
          <w:sz w:val="28"/>
          <w:szCs w:val="28"/>
          <w:lang w:val="uk-UA"/>
        </w:rPr>
        <w:t xml:space="preserve"> Конкурсу</w:t>
      </w:r>
    </w:p>
    <w:p w:rsidR="00396E50" w:rsidRPr="000F449C" w:rsidRDefault="00396E50" w:rsidP="00396E50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7416DB" w:rsidRDefault="00120865" w:rsidP="007416DB">
      <w:pPr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НАКАЗУЮ:</w:t>
      </w:r>
    </w:p>
    <w:p w:rsidR="00120865" w:rsidRPr="000F449C" w:rsidRDefault="00120865" w:rsidP="00120865">
      <w:pPr>
        <w:rPr>
          <w:sz w:val="12"/>
          <w:szCs w:val="12"/>
          <w:lang w:val="uk-UA"/>
        </w:rPr>
      </w:pPr>
    </w:p>
    <w:p w:rsidR="00F73C2A" w:rsidRDefault="004C63D3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3C2A">
        <w:rPr>
          <w:sz w:val="28"/>
          <w:szCs w:val="28"/>
          <w:lang w:val="uk-UA"/>
        </w:rPr>
        <w:t>. Відзначити</w:t>
      </w:r>
      <w:r w:rsidR="00F73C2A" w:rsidRPr="00F05659">
        <w:rPr>
          <w:sz w:val="28"/>
          <w:szCs w:val="28"/>
          <w:lang w:val="uk-UA"/>
        </w:rPr>
        <w:t xml:space="preserve"> грамотами</w:t>
      </w:r>
      <w:r>
        <w:rPr>
          <w:sz w:val="28"/>
          <w:szCs w:val="28"/>
          <w:lang w:val="uk-UA"/>
        </w:rPr>
        <w:t xml:space="preserve"> </w:t>
      </w:r>
      <w:r w:rsidR="00F73C2A" w:rsidRPr="007416DB">
        <w:rPr>
          <w:bCs/>
          <w:sz w:val="28"/>
          <w:szCs w:val="28"/>
          <w:lang w:val="uk-UA"/>
        </w:rPr>
        <w:t xml:space="preserve">переможців </w:t>
      </w:r>
      <w:r>
        <w:rPr>
          <w:sz w:val="28"/>
          <w:szCs w:val="28"/>
          <w:lang w:val="uk-UA"/>
        </w:rPr>
        <w:t>обласного етапу Всеукраїнського конкурсу учнів молодшого шкільного віку з початкового технічного моделювання</w:t>
      </w:r>
      <w:r w:rsidR="00F73C2A">
        <w:rPr>
          <w:sz w:val="28"/>
          <w:szCs w:val="28"/>
          <w:lang w:val="uk-UA"/>
        </w:rPr>
        <w:t xml:space="preserve"> та їх керівників, відповідно до списку</w:t>
      </w:r>
      <w:r>
        <w:rPr>
          <w:sz w:val="28"/>
          <w:szCs w:val="28"/>
          <w:lang w:val="uk-UA"/>
        </w:rPr>
        <w:t>, що додається.</w:t>
      </w:r>
    </w:p>
    <w:p w:rsidR="00F73C2A" w:rsidRPr="00E377EC" w:rsidRDefault="004C63D3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F73C2A">
        <w:rPr>
          <w:bCs/>
          <w:sz w:val="28"/>
          <w:szCs w:val="28"/>
          <w:lang w:val="uk-UA"/>
        </w:rPr>
        <w:t>. Д</w:t>
      </w:r>
      <w:r w:rsidR="00F73C2A" w:rsidRPr="00E377EC">
        <w:rPr>
          <w:bCs/>
          <w:sz w:val="28"/>
          <w:szCs w:val="28"/>
          <w:lang w:val="uk-UA"/>
        </w:rPr>
        <w:t xml:space="preserve">овести до відома </w:t>
      </w:r>
      <w:r w:rsidR="00F73C2A">
        <w:rPr>
          <w:bCs/>
          <w:sz w:val="28"/>
          <w:szCs w:val="28"/>
          <w:lang w:val="uk-UA"/>
        </w:rPr>
        <w:t xml:space="preserve">директорів закладів позашкільної освіти області </w:t>
      </w:r>
      <w:r w:rsidR="00F73C2A">
        <w:rPr>
          <w:sz w:val="28"/>
          <w:szCs w:val="28"/>
          <w:lang w:val="uk-UA"/>
        </w:rPr>
        <w:t>інформаційну довідку про підсум</w:t>
      </w:r>
      <w:r>
        <w:rPr>
          <w:sz w:val="28"/>
          <w:szCs w:val="28"/>
          <w:lang w:val="uk-UA"/>
        </w:rPr>
        <w:t xml:space="preserve">ки проведення </w:t>
      </w:r>
      <w:r w:rsidR="004E245A">
        <w:rPr>
          <w:sz w:val="28"/>
          <w:szCs w:val="28"/>
          <w:lang w:val="uk-UA"/>
        </w:rPr>
        <w:t>Конкурсу</w:t>
      </w:r>
      <w:bookmarkStart w:id="0" w:name="_GoBack"/>
      <w:bookmarkEnd w:id="0"/>
      <w:r>
        <w:rPr>
          <w:sz w:val="28"/>
          <w:szCs w:val="28"/>
          <w:lang w:val="uk-UA"/>
        </w:rPr>
        <w:t xml:space="preserve"> (додаток 2</w:t>
      </w:r>
      <w:r w:rsidR="00F73C2A">
        <w:rPr>
          <w:sz w:val="28"/>
          <w:szCs w:val="28"/>
          <w:lang w:val="uk-UA"/>
        </w:rPr>
        <w:t>).</w:t>
      </w:r>
    </w:p>
    <w:p w:rsidR="00F73C2A" w:rsidRPr="00A51A17" w:rsidRDefault="004C63D3" w:rsidP="00F73C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="00C87E34">
        <w:rPr>
          <w:sz w:val="28"/>
          <w:szCs w:val="28"/>
          <w:lang w:val="uk-UA"/>
        </w:rPr>
        <w:t>. </w:t>
      </w:r>
      <w:r w:rsidR="00F73C2A">
        <w:rPr>
          <w:sz w:val="28"/>
          <w:szCs w:val="28"/>
          <w:lang w:val="uk-UA"/>
        </w:rPr>
        <w:t xml:space="preserve">Розмістити інформацію про проведення обласного заходу на сторінці </w:t>
      </w:r>
      <w:r w:rsidR="00F73C2A">
        <w:rPr>
          <w:sz w:val="28"/>
          <w:szCs w:val="28"/>
          <w:lang w:val="en-US"/>
        </w:rPr>
        <w:t>Facebook</w:t>
      </w:r>
      <w:r w:rsidR="00F73C2A">
        <w:rPr>
          <w:sz w:val="28"/>
          <w:szCs w:val="28"/>
          <w:lang w:val="uk-UA"/>
        </w:rPr>
        <w:t xml:space="preserve"> та на сайті Центру</w:t>
      </w:r>
      <w:r w:rsidR="00F73C2A">
        <w:rPr>
          <w:sz w:val="28"/>
          <w:szCs w:val="28"/>
          <w:shd w:val="clear" w:color="auto" w:fill="FFFFFF"/>
          <w:lang w:val="uk-UA"/>
        </w:rPr>
        <w:t>.</w:t>
      </w:r>
    </w:p>
    <w:p w:rsidR="00F73C2A" w:rsidRDefault="00F73C2A" w:rsidP="00F73C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 Координацію роботи щодо виконання цього наказу покласти на методиста Центру Чміль С.В., к</w:t>
      </w:r>
      <w:r>
        <w:rPr>
          <w:bCs/>
          <w:sz w:val="28"/>
          <w:szCs w:val="28"/>
          <w:lang w:val="uk-UA"/>
        </w:rPr>
        <w:t xml:space="preserve">онтроль – залишаю за собою. </w:t>
      </w:r>
    </w:p>
    <w:p w:rsidR="00F73C2A" w:rsidRDefault="00F73C2A" w:rsidP="00F73C2A">
      <w:pPr>
        <w:ind w:firstLine="720"/>
        <w:jc w:val="both"/>
        <w:rPr>
          <w:sz w:val="28"/>
          <w:szCs w:val="28"/>
          <w:lang w:val="uk-UA"/>
        </w:rPr>
      </w:pPr>
    </w:p>
    <w:p w:rsidR="005C79C7" w:rsidRDefault="005C79C7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F73C2A" w:rsidRDefault="00396E50" w:rsidP="000F024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Директор</w:t>
      </w:r>
      <w:r w:rsidR="00F73C2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73C2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Людмила ВОЛКОВА</w:t>
      </w:r>
    </w:p>
    <w:sectPr w:rsidR="00F73C2A" w:rsidSect="007416DB">
      <w:headerReference w:type="default" r:id="rId7"/>
      <w:headerReference w:type="firs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70" w:rsidRDefault="00CB7470" w:rsidP="00446325">
      <w:r>
        <w:separator/>
      </w:r>
    </w:p>
  </w:endnote>
  <w:endnote w:type="continuationSeparator" w:id="0">
    <w:p w:rsidR="00CB7470" w:rsidRDefault="00CB7470" w:rsidP="004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70" w:rsidRDefault="00CB7470" w:rsidP="00446325">
      <w:r>
        <w:separator/>
      </w:r>
    </w:p>
  </w:footnote>
  <w:footnote w:type="continuationSeparator" w:id="0">
    <w:p w:rsidR="00CB7470" w:rsidRDefault="00CB7470" w:rsidP="0044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817152079"/>
      <w:docPartObj>
        <w:docPartGallery w:val="Page Numbers (Top of Page)"/>
        <w:docPartUnique/>
      </w:docPartObj>
    </w:sdtPr>
    <w:sdtEndPr/>
    <w:sdtContent>
      <w:p w:rsidR="00446325" w:rsidRPr="00EF3814" w:rsidRDefault="00446325">
        <w:pPr>
          <w:pStyle w:val="a3"/>
          <w:jc w:val="center"/>
          <w:rPr>
            <w:sz w:val="28"/>
            <w:szCs w:val="28"/>
          </w:rPr>
        </w:pPr>
        <w:r w:rsidRPr="00EF3814">
          <w:rPr>
            <w:sz w:val="28"/>
            <w:szCs w:val="28"/>
          </w:rPr>
          <w:fldChar w:fldCharType="begin"/>
        </w:r>
        <w:r w:rsidRPr="00EF3814">
          <w:rPr>
            <w:sz w:val="28"/>
            <w:szCs w:val="28"/>
          </w:rPr>
          <w:instrText>PAGE   \* MERGEFORMAT</w:instrText>
        </w:r>
        <w:r w:rsidRPr="00EF3814">
          <w:rPr>
            <w:sz w:val="28"/>
            <w:szCs w:val="28"/>
          </w:rPr>
          <w:fldChar w:fldCharType="separate"/>
        </w:r>
        <w:r w:rsidR="004C63D3">
          <w:rPr>
            <w:noProof/>
            <w:sz w:val="28"/>
            <w:szCs w:val="28"/>
          </w:rPr>
          <w:t>2</w:t>
        </w:r>
        <w:r w:rsidRPr="00EF3814">
          <w:rPr>
            <w:sz w:val="28"/>
            <w:szCs w:val="28"/>
          </w:rPr>
          <w:fldChar w:fldCharType="end"/>
        </w:r>
      </w:p>
    </w:sdtContent>
  </w:sdt>
  <w:p w:rsidR="00446325" w:rsidRPr="00EF3814" w:rsidRDefault="00446325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2A" w:rsidRDefault="00F73C2A" w:rsidP="00F73C2A">
    <w:pPr>
      <w:keepNext/>
      <w:ind w:right="98"/>
      <w:jc w:val="center"/>
      <w:outlineLvl w:val="0"/>
      <w:rPr>
        <w:lang w:val="uk-UA"/>
      </w:rPr>
    </w:pPr>
  </w:p>
  <w:p w:rsidR="00F73C2A" w:rsidRPr="004D09E9" w:rsidRDefault="00F73C2A" w:rsidP="00F73C2A">
    <w:pPr>
      <w:keepNext/>
      <w:ind w:right="98"/>
      <w:jc w:val="center"/>
      <w:outlineLvl w:val="0"/>
      <w:rPr>
        <w:lang w:val="uk-UA"/>
      </w:rPr>
    </w:pPr>
    <w:r w:rsidRPr="004D09E9">
      <w:rPr>
        <w:lang w:val="uk-UA"/>
      </w:rPr>
      <w:t>ДЕПАРТАМЕНТ ОСВІТИ І НАУКИ</w:t>
    </w:r>
  </w:p>
  <w:p w:rsidR="00F73C2A" w:rsidRPr="004D09E9" w:rsidRDefault="00F73C2A" w:rsidP="00F73C2A">
    <w:pPr>
      <w:keepNext/>
      <w:ind w:right="98"/>
      <w:jc w:val="center"/>
      <w:outlineLvl w:val="0"/>
      <w:rPr>
        <w:b/>
        <w:sz w:val="16"/>
        <w:szCs w:val="16"/>
      </w:rPr>
    </w:pPr>
    <w:r w:rsidRPr="004D09E9">
      <w:rPr>
        <w:lang w:val="uk-UA"/>
      </w:rPr>
      <w:t xml:space="preserve">ДНІПРОПЕТРОВСЬКОЇ ОБЛАСНОЇ ДЕРЖАВНОЇ АДМІНІСТРАЦІЇ </w:t>
    </w:r>
  </w:p>
  <w:p w:rsidR="00F73C2A" w:rsidRDefault="00F73C2A" w:rsidP="00F73C2A">
    <w:pPr>
      <w:jc w:val="center"/>
      <w:rPr>
        <w:b/>
        <w:lang w:val="uk-UA"/>
      </w:rPr>
    </w:pPr>
    <w:r w:rsidRPr="004D09E9">
      <w:rPr>
        <w:b/>
        <w:lang w:val="uk-UA"/>
      </w:rPr>
      <w:t xml:space="preserve">КОМУНАЛЬНИЙ ЗАКЛАД </w:t>
    </w:r>
    <w:r>
      <w:rPr>
        <w:b/>
        <w:lang w:val="uk-UA"/>
      </w:rPr>
      <w:t>ПОЗАШКІЛЬНОЇ ОСВІТИ</w:t>
    </w:r>
  </w:p>
  <w:p w:rsidR="00F73C2A" w:rsidRDefault="00F73C2A" w:rsidP="00F73C2A">
    <w:pPr>
      <w:jc w:val="center"/>
      <w:rPr>
        <w:b/>
        <w:lang w:val="uk-UA"/>
      </w:rPr>
    </w:pPr>
    <w:r w:rsidRPr="00DE35A0">
      <w:rPr>
        <w:b/>
        <w:shd w:val="clear" w:color="auto" w:fill="FFFFFF"/>
        <w:lang w:val="uk-UA"/>
      </w:rPr>
      <w:t>“</w:t>
    </w:r>
    <w:r w:rsidRPr="004D09E9">
      <w:rPr>
        <w:b/>
        <w:lang w:val="uk-UA"/>
      </w:rPr>
      <w:t xml:space="preserve">ДНІПРОПЕТРОВСЬКИЙ </w:t>
    </w:r>
    <w:r w:rsidRPr="0070128A">
      <w:rPr>
        <w:b/>
        <w:lang w:val="uk-UA"/>
      </w:rPr>
      <w:t>ОБЛАСНИЙ ЦЕНТР НАУКОВО-ТЕХН</w:t>
    </w:r>
    <w:r w:rsidRPr="004D09E9">
      <w:rPr>
        <w:b/>
        <w:lang w:val="uk-UA"/>
      </w:rPr>
      <w:t>І</w:t>
    </w:r>
    <w:r w:rsidRPr="0070128A">
      <w:rPr>
        <w:b/>
        <w:lang w:val="uk-UA"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  <w:r>
      <w:rPr>
        <w:b/>
        <w:lang w:val="uk-UA"/>
      </w:rPr>
      <w:t xml:space="preserve"> ДНІПРОПЕТРОВСЬКОЇ ОБЛАСНОЇ РАДИ</w:t>
    </w:r>
    <w:r w:rsidRPr="004D09E9">
      <w:rPr>
        <w:b/>
        <w:lang w:val="uk-UA"/>
      </w:rPr>
      <w:t>”</w:t>
    </w:r>
  </w:p>
  <w:p w:rsidR="00F73C2A" w:rsidRDefault="00F73C2A" w:rsidP="00F73C2A">
    <w:pPr>
      <w:jc w:val="center"/>
      <w:rPr>
        <w:b/>
        <w:lang w:val="uk-UA"/>
      </w:rPr>
    </w:pPr>
    <w:r>
      <w:rPr>
        <w:b/>
        <w:lang w:val="uk-UA"/>
      </w:rPr>
      <w:t xml:space="preserve">(КЗПО </w:t>
    </w:r>
    <w:r w:rsidRPr="00DE35A0">
      <w:rPr>
        <w:b/>
        <w:shd w:val="clear" w:color="auto" w:fill="FFFFFF"/>
        <w:lang w:val="uk-UA"/>
      </w:rPr>
      <w:t>“</w:t>
    </w:r>
    <w:r>
      <w:rPr>
        <w:b/>
        <w:lang w:val="uk-UA"/>
      </w:rPr>
      <w:t>ДОЦНТТ та ІТУМ</w:t>
    </w:r>
    <w:r w:rsidRPr="004D09E9">
      <w:rPr>
        <w:b/>
        <w:lang w:val="uk-UA"/>
      </w:rPr>
      <w:t>”</w:t>
    </w:r>
    <w:r>
      <w:rPr>
        <w:b/>
        <w:lang w:val="uk-UA"/>
      </w:rPr>
      <w:t xml:space="preserve"> ДОР</w:t>
    </w:r>
    <w:r w:rsidRPr="004D09E9">
      <w:rPr>
        <w:b/>
        <w:lang w:val="uk-UA"/>
      </w:rPr>
      <w:t>”</w:t>
    </w:r>
    <w:r>
      <w:rPr>
        <w:b/>
        <w:lang w:val="uk-UA"/>
      </w:rPr>
      <w:t>)</w:t>
    </w:r>
  </w:p>
  <w:p w:rsidR="00F73C2A" w:rsidRPr="0070128A" w:rsidRDefault="00F73C2A" w:rsidP="00F73C2A">
    <w:pPr>
      <w:jc w:val="center"/>
      <w:rPr>
        <w:b/>
        <w:sz w:val="6"/>
        <w:szCs w:val="6"/>
        <w:lang w:val="uk-UA"/>
      </w:rPr>
    </w:pPr>
  </w:p>
  <w:p w:rsidR="00F73C2A" w:rsidRPr="004D09E9" w:rsidRDefault="00F73C2A" w:rsidP="00F73C2A">
    <w:pPr>
      <w:jc w:val="center"/>
      <w:rPr>
        <w:lang w:val="uk-UA"/>
      </w:rPr>
    </w:pPr>
  </w:p>
  <w:p w:rsidR="00F73C2A" w:rsidRPr="004D09E9" w:rsidRDefault="00F73C2A" w:rsidP="00F73C2A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27" w:type="dxa"/>
      <w:tblInd w:w="142" w:type="dxa"/>
      <w:tblLayout w:type="fixed"/>
      <w:tblLook w:val="0000" w:firstRow="0" w:lastRow="0" w:firstColumn="0" w:lastColumn="0" w:noHBand="0" w:noVBand="0"/>
    </w:tblPr>
    <w:tblGrid>
      <w:gridCol w:w="3518"/>
      <w:gridCol w:w="2415"/>
      <w:gridCol w:w="3594"/>
    </w:tblGrid>
    <w:tr w:rsidR="00F73C2A" w:rsidRPr="004D09E9" w:rsidTr="004C63D3">
      <w:trPr>
        <w:trHeight w:val="416"/>
      </w:trPr>
      <w:tc>
        <w:tcPr>
          <w:tcW w:w="3518" w:type="dxa"/>
        </w:tcPr>
        <w:p w:rsidR="00F73C2A" w:rsidRPr="00F42045" w:rsidRDefault="009E6659" w:rsidP="00F73C2A">
          <w:pPr>
            <w:spacing w:before="60" w:after="60"/>
            <w:rPr>
              <w:u w:val="single"/>
              <w:lang w:val="uk-UA"/>
            </w:rPr>
          </w:pPr>
          <w:r>
            <w:rPr>
              <w:u w:val="single"/>
              <w:lang w:val="uk-UA"/>
            </w:rPr>
            <w:t>19.06.</w:t>
          </w:r>
          <w:r w:rsidR="00F73C2A">
            <w:rPr>
              <w:u w:val="single"/>
              <w:lang w:val="uk-UA"/>
            </w:rPr>
            <w:t>2024</w:t>
          </w:r>
        </w:p>
      </w:tc>
      <w:tc>
        <w:tcPr>
          <w:tcW w:w="2415" w:type="dxa"/>
        </w:tcPr>
        <w:p w:rsidR="00F73C2A" w:rsidRPr="004D09E9" w:rsidRDefault="00F73C2A" w:rsidP="00F73C2A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F73C2A" w:rsidRPr="00AB4851" w:rsidRDefault="00F73C2A" w:rsidP="009E6659">
          <w:pPr>
            <w:spacing w:before="60" w:after="60"/>
            <w:jc w:val="center"/>
            <w:rPr>
              <w:sz w:val="22"/>
              <w:u w:val="single"/>
              <w:lang w:val="uk-UA"/>
            </w:rPr>
          </w:pPr>
          <w:r w:rsidRPr="00AB4851">
            <w:rPr>
              <w:sz w:val="22"/>
              <w:lang w:val="uk-UA"/>
            </w:rPr>
            <w:t xml:space="preserve"> </w:t>
          </w:r>
          <w:r w:rsidR="00AB4851">
            <w:rPr>
              <w:sz w:val="22"/>
              <w:u w:val="single"/>
              <w:lang w:val="uk-UA"/>
            </w:rPr>
            <w:t xml:space="preserve">№ </w:t>
          </w:r>
          <w:r w:rsidR="009E6659">
            <w:rPr>
              <w:sz w:val="22"/>
              <w:u w:val="single"/>
              <w:lang w:val="uk-UA"/>
            </w:rPr>
            <w:t>53</w:t>
          </w:r>
        </w:p>
      </w:tc>
    </w:tr>
  </w:tbl>
  <w:p w:rsidR="00846E1F" w:rsidRPr="00F73C2A" w:rsidRDefault="00846E1F" w:rsidP="00F73C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36EA"/>
    <w:multiLevelType w:val="multilevel"/>
    <w:tmpl w:val="B3C877E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B7A030F"/>
    <w:multiLevelType w:val="hybridMultilevel"/>
    <w:tmpl w:val="8D80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E3BE0"/>
    <w:multiLevelType w:val="hybridMultilevel"/>
    <w:tmpl w:val="1BCE2400"/>
    <w:lvl w:ilvl="0" w:tplc="2ED60EC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6A"/>
    <w:rsid w:val="00003C1E"/>
    <w:rsid w:val="0000559F"/>
    <w:rsid w:val="00010164"/>
    <w:rsid w:val="00016A32"/>
    <w:rsid w:val="000244A5"/>
    <w:rsid w:val="00030FEC"/>
    <w:rsid w:val="000456CA"/>
    <w:rsid w:val="000B0845"/>
    <w:rsid w:val="000F0240"/>
    <w:rsid w:val="000F449C"/>
    <w:rsid w:val="000F782E"/>
    <w:rsid w:val="000F7F83"/>
    <w:rsid w:val="00117C9A"/>
    <w:rsid w:val="00120865"/>
    <w:rsid w:val="001230EC"/>
    <w:rsid w:val="00123459"/>
    <w:rsid w:val="00123470"/>
    <w:rsid w:val="001413DD"/>
    <w:rsid w:val="00164FE4"/>
    <w:rsid w:val="00174BBA"/>
    <w:rsid w:val="001776F2"/>
    <w:rsid w:val="00183096"/>
    <w:rsid w:val="00186F4F"/>
    <w:rsid w:val="001972CD"/>
    <w:rsid w:val="0019744D"/>
    <w:rsid w:val="001C5D4B"/>
    <w:rsid w:val="001F231C"/>
    <w:rsid w:val="001F42A4"/>
    <w:rsid w:val="001F4A10"/>
    <w:rsid w:val="00200D7C"/>
    <w:rsid w:val="00232A09"/>
    <w:rsid w:val="00240530"/>
    <w:rsid w:val="00253681"/>
    <w:rsid w:val="00264F66"/>
    <w:rsid w:val="00270A03"/>
    <w:rsid w:val="00275A72"/>
    <w:rsid w:val="00275C7E"/>
    <w:rsid w:val="00285CFF"/>
    <w:rsid w:val="002A718F"/>
    <w:rsid w:val="002A74F7"/>
    <w:rsid w:val="002B62FF"/>
    <w:rsid w:val="002B7BA2"/>
    <w:rsid w:val="002C6AC9"/>
    <w:rsid w:val="002D076B"/>
    <w:rsid w:val="003017A5"/>
    <w:rsid w:val="00306A2D"/>
    <w:rsid w:val="003206AA"/>
    <w:rsid w:val="00373732"/>
    <w:rsid w:val="00373E33"/>
    <w:rsid w:val="00380667"/>
    <w:rsid w:val="00385617"/>
    <w:rsid w:val="00385ACC"/>
    <w:rsid w:val="003935A6"/>
    <w:rsid w:val="00396E50"/>
    <w:rsid w:val="003E166D"/>
    <w:rsid w:val="003E3509"/>
    <w:rsid w:val="003E395D"/>
    <w:rsid w:val="00400FB5"/>
    <w:rsid w:val="00416210"/>
    <w:rsid w:val="00416C1E"/>
    <w:rsid w:val="00421026"/>
    <w:rsid w:val="00431B23"/>
    <w:rsid w:val="004430ED"/>
    <w:rsid w:val="00443F4D"/>
    <w:rsid w:val="00446325"/>
    <w:rsid w:val="00450053"/>
    <w:rsid w:val="00466A63"/>
    <w:rsid w:val="004712FB"/>
    <w:rsid w:val="004A10E8"/>
    <w:rsid w:val="004A697F"/>
    <w:rsid w:val="004C4FE8"/>
    <w:rsid w:val="004C63D3"/>
    <w:rsid w:val="004C7204"/>
    <w:rsid w:val="004D0399"/>
    <w:rsid w:val="004E245A"/>
    <w:rsid w:val="004F2741"/>
    <w:rsid w:val="005155D5"/>
    <w:rsid w:val="0052267F"/>
    <w:rsid w:val="00530905"/>
    <w:rsid w:val="00573362"/>
    <w:rsid w:val="00591F9A"/>
    <w:rsid w:val="005C79C7"/>
    <w:rsid w:val="005D22A6"/>
    <w:rsid w:val="005D5874"/>
    <w:rsid w:val="005E17A7"/>
    <w:rsid w:val="0060325E"/>
    <w:rsid w:val="00605C47"/>
    <w:rsid w:val="00614929"/>
    <w:rsid w:val="00620F9A"/>
    <w:rsid w:val="006217E7"/>
    <w:rsid w:val="0062248E"/>
    <w:rsid w:val="006232E2"/>
    <w:rsid w:val="00647D6B"/>
    <w:rsid w:val="006670AF"/>
    <w:rsid w:val="00675D42"/>
    <w:rsid w:val="0068396D"/>
    <w:rsid w:val="0068548B"/>
    <w:rsid w:val="00685BAB"/>
    <w:rsid w:val="00690EF9"/>
    <w:rsid w:val="00691F9C"/>
    <w:rsid w:val="00694100"/>
    <w:rsid w:val="00694834"/>
    <w:rsid w:val="006C1575"/>
    <w:rsid w:val="006D1094"/>
    <w:rsid w:val="006E093E"/>
    <w:rsid w:val="006E762F"/>
    <w:rsid w:val="006F38A5"/>
    <w:rsid w:val="006F3CF5"/>
    <w:rsid w:val="00702D3A"/>
    <w:rsid w:val="00707366"/>
    <w:rsid w:val="00713F00"/>
    <w:rsid w:val="00717A23"/>
    <w:rsid w:val="00740104"/>
    <w:rsid w:val="007416DB"/>
    <w:rsid w:val="00746EBE"/>
    <w:rsid w:val="0077322F"/>
    <w:rsid w:val="00774A7F"/>
    <w:rsid w:val="007B5E86"/>
    <w:rsid w:val="007C1DCB"/>
    <w:rsid w:val="00814865"/>
    <w:rsid w:val="008150CA"/>
    <w:rsid w:val="00831F94"/>
    <w:rsid w:val="00842612"/>
    <w:rsid w:val="008459F8"/>
    <w:rsid w:val="00846E1F"/>
    <w:rsid w:val="008542A0"/>
    <w:rsid w:val="00871925"/>
    <w:rsid w:val="008765B2"/>
    <w:rsid w:val="00882D1E"/>
    <w:rsid w:val="00883BED"/>
    <w:rsid w:val="0089662A"/>
    <w:rsid w:val="008B0E6A"/>
    <w:rsid w:val="008B0FA6"/>
    <w:rsid w:val="008C252A"/>
    <w:rsid w:val="008C4DEF"/>
    <w:rsid w:val="008D551D"/>
    <w:rsid w:val="009040C6"/>
    <w:rsid w:val="009261DB"/>
    <w:rsid w:val="00926EA2"/>
    <w:rsid w:val="00931964"/>
    <w:rsid w:val="00934C93"/>
    <w:rsid w:val="0096765F"/>
    <w:rsid w:val="009725C4"/>
    <w:rsid w:val="00972C9C"/>
    <w:rsid w:val="0097450D"/>
    <w:rsid w:val="009A636C"/>
    <w:rsid w:val="009B5FA4"/>
    <w:rsid w:val="009E6659"/>
    <w:rsid w:val="009E715B"/>
    <w:rsid w:val="009F6FB1"/>
    <w:rsid w:val="00A046D7"/>
    <w:rsid w:val="00A06CE1"/>
    <w:rsid w:val="00A07631"/>
    <w:rsid w:val="00A25A94"/>
    <w:rsid w:val="00A44A22"/>
    <w:rsid w:val="00A45396"/>
    <w:rsid w:val="00A47F75"/>
    <w:rsid w:val="00A57DE9"/>
    <w:rsid w:val="00A7111D"/>
    <w:rsid w:val="00A739CC"/>
    <w:rsid w:val="00A75A0E"/>
    <w:rsid w:val="00AB4851"/>
    <w:rsid w:val="00AC0B51"/>
    <w:rsid w:val="00AE1EC0"/>
    <w:rsid w:val="00B2080F"/>
    <w:rsid w:val="00B2762A"/>
    <w:rsid w:val="00B3383D"/>
    <w:rsid w:val="00B474DC"/>
    <w:rsid w:val="00B80B04"/>
    <w:rsid w:val="00B94AC9"/>
    <w:rsid w:val="00BB0DE9"/>
    <w:rsid w:val="00BC110B"/>
    <w:rsid w:val="00BD201E"/>
    <w:rsid w:val="00BD5407"/>
    <w:rsid w:val="00BE36D9"/>
    <w:rsid w:val="00C4589A"/>
    <w:rsid w:val="00C53C6D"/>
    <w:rsid w:val="00C774F8"/>
    <w:rsid w:val="00C83F75"/>
    <w:rsid w:val="00C87E34"/>
    <w:rsid w:val="00C94B2B"/>
    <w:rsid w:val="00CA2D25"/>
    <w:rsid w:val="00CA672A"/>
    <w:rsid w:val="00CB7470"/>
    <w:rsid w:val="00CC20CF"/>
    <w:rsid w:val="00CC6D36"/>
    <w:rsid w:val="00CE0980"/>
    <w:rsid w:val="00D0784A"/>
    <w:rsid w:val="00D20377"/>
    <w:rsid w:val="00D255BC"/>
    <w:rsid w:val="00D27E1B"/>
    <w:rsid w:val="00D3008B"/>
    <w:rsid w:val="00D32BDE"/>
    <w:rsid w:val="00D404B3"/>
    <w:rsid w:val="00D40A0A"/>
    <w:rsid w:val="00D55306"/>
    <w:rsid w:val="00D570AD"/>
    <w:rsid w:val="00D572E1"/>
    <w:rsid w:val="00D663BC"/>
    <w:rsid w:val="00D6735A"/>
    <w:rsid w:val="00DB4810"/>
    <w:rsid w:val="00DF5DE0"/>
    <w:rsid w:val="00E10B52"/>
    <w:rsid w:val="00E17E10"/>
    <w:rsid w:val="00E21D65"/>
    <w:rsid w:val="00E22FA9"/>
    <w:rsid w:val="00E25F0D"/>
    <w:rsid w:val="00E3036A"/>
    <w:rsid w:val="00E40F1E"/>
    <w:rsid w:val="00E45012"/>
    <w:rsid w:val="00E82A2A"/>
    <w:rsid w:val="00E8390E"/>
    <w:rsid w:val="00E9001E"/>
    <w:rsid w:val="00E915E2"/>
    <w:rsid w:val="00EB0212"/>
    <w:rsid w:val="00EC2BF6"/>
    <w:rsid w:val="00EC6328"/>
    <w:rsid w:val="00EE6C0F"/>
    <w:rsid w:val="00EF3814"/>
    <w:rsid w:val="00F0126A"/>
    <w:rsid w:val="00F26A52"/>
    <w:rsid w:val="00F30430"/>
    <w:rsid w:val="00F34104"/>
    <w:rsid w:val="00F43E56"/>
    <w:rsid w:val="00F54027"/>
    <w:rsid w:val="00F73C2A"/>
    <w:rsid w:val="00F90C43"/>
    <w:rsid w:val="00FA26F8"/>
    <w:rsid w:val="00FB729A"/>
    <w:rsid w:val="00FC39AC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D0CD2B7-064E-4D2C-A877-BC600DD6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Чмиль</cp:lastModifiedBy>
  <cp:revision>187</cp:revision>
  <dcterms:created xsi:type="dcterms:W3CDTF">2021-02-24T12:56:00Z</dcterms:created>
  <dcterms:modified xsi:type="dcterms:W3CDTF">2024-06-24T08:08:00Z</dcterms:modified>
</cp:coreProperties>
</file>