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DC4" w:rsidRDefault="006C1AC6" w:rsidP="00DD0175">
      <w:pPr>
        <w:tabs>
          <w:tab w:val="left" w:pos="5460"/>
        </w:tabs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B6982">
        <w:rPr>
          <w:sz w:val="28"/>
          <w:szCs w:val="28"/>
          <w:lang w:val="uk-UA"/>
        </w:rPr>
        <w:t>4</w:t>
      </w:r>
    </w:p>
    <w:p w:rsidR="002A2DC4" w:rsidRDefault="002A2DC4" w:rsidP="00DD0175">
      <w:pPr>
        <w:tabs>
          <w:tab w:val="left" w:pos="5460"/>
        </w:tabs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</w:t>
      </w:r>
      <w:r w:rsidR="007B75B8">
        <w:rPr>
          <w:sz w:val="28"/>
          <w:szCs w:val="28"/>
          <w:lang w:val="uk-UA"/>
        </w:rPr>
        <w:t>КПНЗ «ДОЦНТТ та ІТУМ»</w:t>
      </w:r>
    </w:p>
    <w:p w:rsidR="007B75B8" w:rsidRPr="00EC64AD" w:rsidRDefault="007B75B8" w:rsidP="00DD0175">
      <w:pPr>
        <w:tabs>
          <w:tab w:val="left" w:pos="5460"/>
        </w:tabs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B6982">
        <w:rPr>
          <w:sz w:val="28"/>
          <w:szCs w:val="28"/>
          <w:lang w:val="uk-UA"/>
        </w:rPr>
        <w:t>0</w:t>
      </w:r>
      <w:r w:rsidR="00AF5F62">
        <w:rPr>
          <w:sz w:val="28"/>
          <w:szCs w:val="28"/>
          <w:lang w:val="uk-UA"/>
        </w:rPr>
        <w:t>8</w:t>
      </w:r>
      <w:r w:rsidR="004B6982">
        <w:rPr>
          <w:sz w:val="28"/>
          <w:szCs w:val="28"/>
          <w:lang w:val="uk-UA"/>
        </w:rPr>
        <w:t>.01.20</w:t>
      </w:r>
      <w:r w:rsidR="00AF5F62">
        <w:rPr>
          <w:sz w:val="28"/>
          <w:szCs w:val="28"/>
          <w:lang w:val="uk-UA"/>
        </w:rPr>
        <w:t>20</w:t>
      </w:r>
      <w:r w:rsidR="004B69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4B6982">
        <w:rPr>
          <w:sz w:val="28"/>
          <w:szCs w:val="28"/>
          <w:lang w:val="uk-UA"/>
        </w:rPr>
        <w:t xml:space="preserve"> 1 </w:t>
      </w:r>
    </w:p>
    <w:p w:rsidR="00615CD0" w:rsidRPr="00C007D1" w:rsidRDefault="00615CD0" w:rsidP="00615CD0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940" w:hanging="360"/>
        <w:rPr>
          <w:sz w:val="28"/>
          <w:szCs w:val="28"/>
          <w:lang w:val="uk-UA"/>
        </w:rPr>
      </w:pPr>
    </w:p>
    <w:p w:rsidR="000D4C20" w:rsidRPr="000075F7" w:rsidRDefault="002A2DC4" w:rsidP="00615CD0">
      <w:pPr>
        <w:tabs>
          <w:tab w:val="left" w:pos="4080"/>
        </w:tabs>
        <w:jc w:val="center"/>
        <w:rPr>
          <w:sz w:val="28"/>
          <w:szCs w:val="28"/>
          <w:lang w:val="uk-UA"/>
        </w:rPr>
      </w:pPr>
      <w:r w:rsidRPr="000075F7">
        <w:rPr>
          <w:sz w:val="28"/>
          <w:szCs w:val="28"/>
          <w:lang w:val="uk-UA"/>
        </w:rPr>
        <w:t xml:space="preserve">СПИСОК </w:t>
      </w:r>
    </w:p>
    <w:p w:rsidR="00615CD0" w:rsidRPr="00850BA6" w:rsidRDefault="00615CD0" w:rsidP="00615CD0">
      <w:pPr>
        <w:tabs>
          <w:tab w:val="left" w:pos="4080"/>
        </w:tabs>
        <w:jc w:val="center"/>
        <w:rPr>
          <w:sz w:val="28"/>
          <w:szCs w:val="28"/>
          <w:lang w:val="uk-UA"/>
        </w:rPr>
      </w:pPr>
      <w:r w:rsidRPr="000075F7">
        <w:rPr>
          <w:sz w:val="28"/>
          <w:szCs w:val="28"/>
          <w:lang w:val="uk-UA"/>
        </w:rPr>
        <w:t xml:space="preserve">операторів колективних </w:t>
      </w:r>
      <w:r w:rsidR="00AF5F62">
        <w:rPr>
          <w:sz w:val="28"/>
          <w:szCs w:val="28"/>
          <w:lang w:val="uk-UA"/>
        </w:rPr>
        <w:t xml:space="preserve">та індивідуальних </w:t>
      </w:r>
      <w:r w:rsidRPr="000075F7">
        <w:rPr>
          <w:sz w:val="28"/>
          <w:szCs w:val="28"/>
          <w:lang w:val="uk-UA"/>
        </w:rPr>
        <w:t>радіостанцій-</w:t>
      </w:r>
      <w:r w:rsidR="00BD0BDF" w:rsidRPr="000075F7">
        <w:rPr>
          <w:sz w:val="28"/>
          <w:szCs w:val="28"/>
          <w:lang w:val="uk-UA"/>
        </w:rPr>
        <w:t xml:space="preserve">переможців </w:t>
      </w:r>
      <w:r w:rsidRPr="000075F7">
        <w:rPr>
          <w:sz w:val="28"/>
          <w:szCs w:val="28"/>
          <w:lang w:val="uk-UA"/>
        </w:rPr>
        <w:t>змагань</w:t>
      </w:r>
      <w:r w:rsidRPr="000075F7">
        <w:rPr>
          <w:sz w:val="28"/>
          <w:szCs w:val="28"/>
          <w:lang w:val="uk-UA"/>
        </w:rPr>
        <w:br/>
        <w:t xml:space="preserve">з радіозв’язку на коротких хвилях </w:t>
      </w:r>
      <w:r w:rsidR="002A2DC4" w:rsidRPr="000075F7">
        <w:rPr>
          <w:sz w:val="28"/>
          <w:szCs w:val="28"/>
          <w:lang w:val="uk-UA"/>
        </w:rPr>
        <w:t>у</w:t>
      </w:r>
      <w:r w:rsidRPr="000075F7">
        <w:rPr>
          <w:sz w:val="28"/>
          <w:szCs w:val="28"/>
          <w:lang w:val="uk-UA"/>
        </w:rPr>
        <w:t xml:space="preserve"> 201</w:t>
      </w:r>
      <w:r w:rsidR="00AF5F62">
        <w:rPr>
          <w:sz w:val="28"/>
          <w:szCs w:val="28"/>
          <w:lang w:val="uk-UA"/>
        </w:rPr>
        <w:t xml:space="preserve">9 </w:t>
      </w:r>
      <w:r w:rsidR="002A2DC4" w:rsidRPr="000075F7">
        <w:rPr>
          <w:sz w:val="28"/>
          <w:szCs w:val="28"/>
          <w:lang w:val="uk-UA"/>
        </w:rPr>
        <w:t>році</w:t>
      </w:r>
      <w:r w:rsidR="00850BA6">
        <w:rPr>
          <w:sz w:val="28"/>
          <w:szCs w:val="28"/>
          <w:lang w:val="uk-UA"/>
        </w:rPr>
        <w:t>, які нагороджуються</w:t>
      </w:r>
      <w:r w:rsidR="004B6982">
        <w:rPr>
          <w:sz w:val="28"/>
          <w:szCs w:val="28"/>
          <w:lang w:val="uk-UA"/>
        </w:rPr>
        <w:t xml:space="preserve"> </w:t>
      </w:r>
      <w:proofErr w:type="spellStart"/>
      <w:r w:rsidR="004B6982">
        <w:rPr>
          <w:sz w:val="28"/>
          <w:szCs w:val="28"/>
          <w:lang w:val="uk-UA"/>
        </w:rPr>
        <w:t>грамотами</w:t>
      </w:r>
      <w:r w:rsidR="00A376C7">
        <w:rPr>
          <w:sz w:val="28"/>
          <w:szCs w:val="28"/>
          <w:lang w:val="uk-UA"/>
        </w:rPr>
        <w:t>КПНЗ</w:t>
      </w:r>
      <w:proofErr w:type="spellEnd"/>
      <w:r w:rsidR="00A376C7">
        <w:rPr>
          <w:sz w:val="28"/>
          <w:szCs w:val="28"/>
          <w:lang w:val="uk-UA"/>
        </w:rPr>
        <w:t xml:space="preserve"> «ДОЦНТТ та ІТУМ»</w:t>
      </w:r>
      <w:r w:rsidR="004B6982">
        <w:rPr>
          <w:sz w:val="28"/>
          <w:szCs w:val="28"/>
          <w:lang w:val="uk-UA"/>
        </w:rPr>
        <w:t xml:space="preserve"> та</w:t>
      </w:r>
      <w:r w:rsidR="00850BA6">
        <w:rPr>
          <w:sz w:val="28"/>
          <w:szCs w:val="28"/>
          <w:lang w:val="uk-UA"/>
        </w:rPr>
        <w:t xml:space="preserve"> медалями відповідних ступенів</w:t>
      </w:r>
    </w:p>
    <w:p w:rsidR="00615CD0" w:rsidRPr="000075F7" w:rsidRDefault="00615CD0" w:rsidP="00615CD0">
      <w:pPr>
        <w:tabs>
          <w:tab w:val="left" w:pos="4080"/>
        </w:tabs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69"/>
        <w:gridCol w:w="3267"/>
        <w:gridCol w:w="5635"/>
      </w:tblGrid>
      <w:tr w:rsidR="00615CD0" w:rsidRPr="00181BB9" w:rsidTr="003F0952">
        <w:tc>
          <w:tcPr>
            <w:tcW w:w="669" w:type="dxa"/>
          </w:tcPr>
          <w:p w:rsidR="00615CD0" w:rsidRPr="003F7626" w:rsidRDefault="00615CD0" w:rsidP="009F390D">
            <w:pPr>
              <w:tabs>
                <w:tab w:val="left" w:pos="4080"/>
              </w:tabs>
              <w:jc w:val="center"/>
              <w:rPr>
                <w:b/>
                <w:i/>
                <w:lang w:val="uk-UA"/>
              </w:rPr>
            </w:pPr>
            <w:r w:rsidRPr="003F7626">
              <w:rPr>
                <w:b/>
                <w:i/>
                <w:lang w:val="uk-UA"/>
              </w:rPr>
              <w:t>№ з/п</w:t>
            </w:r>
          </w:p>
        </w:tc>
        <w:tc>
          <w:tcPr>
            <w:tcW w:w="3267" w:type="dxa"/>
          </w:tcPr>
          <w:p w:rsidR="00615CD0" w:rsidRPr="003F7626" w:rsidRDefault="00615CD0" w:rsidP="009F390D">
            <w:pPr>
              <w:tabs>
                <w:tab w:val="left" w:pos="4080"/>
              </w:tabs>
              <w:jc w:val="center"/>
              <w:rPr>
                <w:b/>
                <w:i/>
                <w:lang w:val="uk-UA"/>
              </w:rPr>
            </w:pPr>
            <w:r w:rsidRPr="003F7626">
              <w:rPr>
                <w:b/>
                <w:i/>
                <w:lang w:val="uk-UA"/>
              </w:rPr>
              <w:t xml:space="preserve">Прізвище, </w:t>
            </w:r>
            <w:proofErr w:type="spellStart"/>
            <w:r w:rsidRPr="003F7626">
              <w:rPr>
                <w:b/>
                <w:i/>
                <w:lang w:val="uk-UA"/>
              </w:rPr>
              <w:t>ім</w:t>
            </w:r>
            <w:proofErr w:type="spellEnd"/>
            <w:r w:rsidRPr="003F7626">
              <w:rPr>
                <w:b/>
                <w:i/>
                <w:lang w:val="en-US"/>
              </w:rPr>
              <w:t>’</w:t>
            </w:r>
            <w:r w:rsidRPr="003F7626">
              <w:rPr>
                <w:b/>
                <w:i/>
                <w:lang w:val="uk-UA"/>
              </w:rPr>
              <w:t>я</w:t>
            </w:r>
          </w:p>
        </w:tc>
        <w:tc>
          <w:tcPr>
            <w:tcW w:w="5635" w:type="dxa"/>
          </w:tcPr>
          <w:p w:rsidR="00615CD0" w:rsidRPr="003F7626" w:rsidRDefault="00615CD0" w:rsidP="009F390D">
            <w:pPr>
              <w:tabs>
                <w:tab w:val="left" w:pos="4080"/>
              </w:tabs>
              <w:jc w:val="center"/>
              <w:rPr>
                <w:b/>
                <w:i/>
                <w:lang w:val="uk-UA"/>
              </w:rPr>
            </w:pPr>
            <w:r w:rsidRPr="003F7626">
              <w:rPr>
                <w:b/>
                <w:i/>
                <w:lang w:val="uk-UA"/>
              </w:rPr>
              <w:t>Назва навчального закладу</w:t>
            </w:r>
          </w:p>
        </w:tc>
      </w:tr>
      <w:tr w:rsidR="00516AB2" w:rsidRPr="00181BB9" w:rsidTr="003F0952">
        <w:tc>
          <w:tcPr>
            <w:tcW w:w="669" w:type="dxa"/>
          </w:tcPr>
          <w:p w:rsidR="00516AB2" w:rsidRPr="000075F7" w:rsidRDefault="00516AB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516AB2" w:rsidRPr="00181BB9" w:rsidRDefault="00AF5F62" w:rsidP="009F390D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СКВОРЦОВ Арсеній</w:t>
            </w:r>
          </w:p>
          <w:p w:rsidR="00516AB2" w:rsidRPr="000075F7" w:rsidRDefault="00516AB2" w:rsidP="009F390D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 w:val="restart"/>
            <w:vAlign w:val="center"/>
          </w:tcPr>
          <w:p w:rsidR="00516AB2" w:rsidRPr="00181BB9" w:rsidRDefault="00516AB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  <w:r w:rsidRPr="00181BB9">
              <w:rPr>
                <w:lang w:val="uk-UA"/>
              </w:rPr>
              <w:t>вихованці комунального позашкільного навчального закладу</w:t>
            </w:r>
            <w:r>
              <w:rPr>
                <w:lang w:val="uk-UA"/>
              </w:rPr>
              <w:t xml:space="preserve"> “</w:t>
            </w:r>
            <w:r w:rsidRPr="00181BB9">
              <w:rPr>
                <w:lang w:val="uk-UA"/>
              </w:rPr>
              <w:t xml:space="preserve">Будинок творчості дітей та </w:t>
            </w:r>
            <w:proofErr w:type="spellStart"/>
            <w:r w:rsidRPr="00181BB9">
              <w:rPr>
                <w:lang w:val="uk-UA"/>
              </w:rPr>
              <w:t>юнацтва</w:t>
            </w:r>
            <w:r>
              <w:rPr>
                <w:lang w:val="uk-UA"/>
              </w:rPr>
              <w:t>”</w:t>
            </w:r>
            <w:r w:rsidRPr="00181BB9">
              <w:rPr>
                <w:lang w:val="uk-UA"/>
              </w:rPr>
              <w:t>м</w:t>
            </w:r>
            <w:proofErr w:type="spellEnd"/>
            <w:r w:rsidRPr="00181BB9">
              <w:rPr>
                <w:lang w:val="uk-UA"/>
              </w:rPr>
              <w:t>. Покров</w:t>
            </w:r>
            <w:r>
              <w:rPr>
                <w:lang w:val="uk-UA"/>
              </w:rPr>
              <w:t>;</w:t>
            </w:r>
          </w:p>
        </w:tc>
      </w:tr>
      <w:tr w:rsidR="00516AB2" w:rsidRPr="00181BB9" w:rsidTr="003F0952">
        <w:tc>
          <w:tcPr>
            <w:tcW w:w="669" w:type="dxa"/>
          </w:tcPr>
          <w:p w:rsidR="00516AB2" w:rsidRPr="000075F7" w:rsidRDefault="00516AB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516AB2" w:rsidRPr="00181BB9" w:rsidRDefault="00AF5F62" w:rsidP="002A2DC4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ЛАНКІН Максим</w:t>
            </w:r>
          </w:p>
          <w:p w:rsidR="00516AB2" w:rsidRPr="000075F7" w:rsidRDefault="00516AB2" w:rsidP="002A2DC4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/>
          </w:tcPr>
          <w:p w:rsidR="00516AB2" w:rsidRPr="00181BB9" w:rsidRDefault="00516AB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516AB2" w:rsidRPr="00181BB9" w:rsidTr="003F0952">
        <w:tc>
          <w:tcPr>
            <w:tcW w:w="669" w:type="dxa"/>
          </w:tcPr>
          <w:p w:rsidR="00516AB2" w:rsidRPr="000075F7" w:rsidRDefault="00516AB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516AB2" w:rsidRDefault="00AF5F62" w:rsidP="00154300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КЛІМУК Поліна</w:t>
            </w:r>
          </w:p>
          <w:p w:rsidR="00516AB2" w:rsidRPr="000075F7" w:rsidRDefault="00516AB2" w:rsidP="00154300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/>
          </w:tcPr>
          <w:p w:rsidR="00516AB2" w:rsidRPr="00181BB9" w:rsidRDefault="00516AB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516AB2" w:rsidRPr="00181BB9" w:rsidTr="003F0952">
        <w:tc>
          <w:tcPr>
            <w:tcW w:w="669" w:type="dxa"/>
          </w:tcPr>
          <w:p w:rsidR="00516AB2" w:rsidRPr="000075F7" w:rsidRDefault="00516AB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516AB2" w:rsidRPr="000075F7" w:rsidRDefault="00AF5F62" w:rsidP="00516AB2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  <w:r>
              <w:rPr>
                <w:lang w:val="uk-UA"/>
              </w:rPr>
              <w:t>ТИХОНОВИЧ Маргарита</w:t>
            </w:r>
          </w:p>
        </w:tc>
        <w:tc>
          <w:tcPr>
            <w:tcW w:w="5635" w:type="dxa"/>
            <w:vMerge/>
          </w:tcPr>
          <w:p w:rsidR="00516AB2" w:rsidRPr="00181BB9" w:rsidRDefault="00516AB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bookmarkStart w:id="0" w:name="_GoBack"/>
        <w:bookmarkEnd w:id="0"/>
      </w:tr>
      <w:tr w:rsidR="00AF5F62" w:rsidRPr="00181BB9" w:rsidTr="003F0952">
        <w:tc>
          <w:tcPr>
            <w:tcW w:w="669" w:type="dxa"/>
          </w:tcPr>
          <w:p w:rsidR="00AF5F62" w:rsidRPr="000075F7" w:rsidRDefault="00AF5F6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AF5F62" w:rsidRPr="00181BB9" w:rsidRDefault="00AF5F62" w:rsidP="009F390D">
            <w:pPr>
              <w:tabs>
                <w:tab w:val="left" w:pos="4080"/>
              </w:tabs>
              <w:jc w:val="both"/>
              <w:rPr>
                <w:lang w:val="uk-UA"/>
              </w:rPr>
            </w:pPr>
            <w:r w:rsidRPr="00181BB9">
              <w:rPr>
                <w:lang w:val="uk-UA"/>
              </w:rPr>
              <w:t>ХВАЩИНСЬКИЙ Євген</w:t>
            </w:r>
          </w:p>
          <w:p w:rsidR="00AF5F62" w:rsidRPr="000075F7" w:rsidRDefault="00AF5F62" w:rsidP="009F390D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 w:val="restart"/>
            <w:vAlign w:val="center"/>
          </w:tcPr>
          <w:p w:rsidR="00AF5F62" w:rsidRPr="00181BB9" w:rsidRDefault="00AF5F6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  <w:r w:rsidRPr="00181BB9">
              <w:rPr>
                <w:lang w:val="uk-UA"/>
              </w:rPr>
              <w:t xml:space="preserve">вихованці комунального позашкільного навчального закладу </w:t>
            </w:r>
            <w:r>
              <w:rPr>
                <w:lang w:val="uk-UA"/>
              </w:rPr>
              <w:t>“</w:t>
            </w:r>
            <w:r w:rsidRPr="00181BB9">
              <w:rPr>
                <w:lang w:val="uk-UA"/>
              </w:rPr>
              <w:t>Центр позашкільної роботи</w:t>
            </w:r>
            <w:r>
              <w:rPr>
                <w:lang w:val="uk-UA"/>
              </w:rPr>
              <w:t>”</w:t>
            </w:r>
            <w:r w:rsidRPr="00181BB9">
              <w:rPr>
                <w:lang w:val="uk-UA"/>
              </w:rPr>
              <w:t xml:space="preserve"> м. Новомосковськ</w:t>
            </w:r>
            <w:r>
              <w:rPr>
                <w:lang w:val="uk-UA"/>
              </w:rPr>
              <w:t>;</w:t>
            </w:r>
          </w:p>
          <w:p w:rsidR="00AF5F62" w:rsidRPr="00181BB9" w:rsidRDefault="00AF5F6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AF5F62" w:rsidRPr="00181BB9" w:rsidTr="003F0952">
        <w:tc>
          <w:tcPr>
            <w:tcW w:w="669" w:type="dxa"/>
          </w:tcPr>
          <w:p w:rsidR="00AF5F62" w:rsidRPr="00E75D8D" w:rsidRDefault="00AF5F6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</w:pPr>
          </w:p>
        </w:tc>
        <w:tc>
          <w:tcPr>
            <w:tcW w:w="3267" w:type="dxa"/>
          </w:tcPr>
          <w:p w:rsidR="00AF5F62" w:rsidRDefault="00AF5F62" w:rsidP="009F390D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ГОЛІЧЕНКО Анастасія</w:t>
            </w:r>
          </w:p>
          <w:p w:rsidR="00AF5F62" w:rsidRPr="000075F7" w:rsidRDefault="00AF5F62" w:rsidP="009F390D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/>
            <w:vAlign w:val="center"/>
          </w:tcPr>
          <w:p w:rsidR="00AF5F62" w:rsidRPr="00181BB9" w:rsidRDefault="00AF5F6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AF5F62" w:rsidRPr="00181BB9" w:rsidTr="003F0952">
        <w:tc>
          <w:tcPr>
            <w:tcW w:w="669" w:type="dxa"/>
          </w:tcPr>
          <w:p w:rsidR="00AF5F62" w:rsidRPr="000075F7" w:rsidRDefault="00AF5F6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AF5F62" w:rsidRDefault="00AF5F62" w:rsidP="00556C45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НЕЛІДОВА Марія</w:t>
            </w:r>
          </w:p>
          <w:p w:rsidR="00AF5F62" w:rsidRPr="000075F7" w:rsidRDefault="00AF5F62" w:rsidP="00556C45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/>
          </w:tcPr>
          <w:p w:rsidR="00AF5F62" w:rsidRPr="00181BB9" w:rsidRDefault="00AF5F6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AF5F62" w:rsidRPr="00181BB9" w:rsidTr="003F0952">
        <w:tc>
          <w:tcPr>
            <w:tcW w:w="669" w:type="dxa"/>
          </w:tcPr>
          <w:p w:rsidR="00AF5F62" w:rsidRPr="000075F7" w:rsidRDefault="00AF5F6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AF5F62" w:rsidRPr="000075F7" w:rsidRDefault="00AF5F62" w:rsidP="003C62B8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  <w:r>
              <w:rPr>
                <w:lang w:val="uk-UA"/>
              </w:rPr>
              <w:t>КОРОТЧУК Кіра</w:t>
            </w:r>
          </w:p>
        </w:tc>
        <w:tc>
          <w:tcPr>
            <w:tcW w:w="5635" w:type="dxa"/>
            <w:vMerge/>
          </w:tcPr>
          <w:p w:rsidR="00AF5F62" w:rsidRPr="00181BB9" w:rsidRDefault="00AF5F6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AF5F62" w:rsidRPr="00181BB9" w:rsidTr="003F0952">
        <w:tc>
          <w:tcPr>
            <w:tcW w:w="669" w:type="dxa"/>
          </w:tcPr>
          <w:p w:rsidR="00AF5F62" w:rsidRPr="000075F7" w:rsidRDefault="00AF5F6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AF5F62" w:rsidRDefault="00AF5F62" w:rsidP="00556C45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ГУБА Олександра</w:t>
            </w:r>
          </w:p>
          <w:p w:rsidR="00AF5F62" w:rsidRPr="000075F7" w:rsidRDefault="00AF5F62" w:rsidP="00556C45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/>
          </w:tcPr>
          <w:p w:rsidR="00AF5F62" w:rsidRPr="00181BB9" w:rsidRDefault="00AF5F6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AF5F62" w:rsidRPr="00181BB9" w:rsidTr="003F0952">
        <w:tc>
          <w:tcPr>
            <w:tcW w:w="669" w:type="dxa"/>
          </w:tcPr>
          <w:p w:rsidR="00AF5F62" w:rsidRPr="000075F7" w:rsidRDefault="00AF5F6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AF5F62" w:rsidRDefault="00AF5F62" w:rsidP="00823622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КИСЛА Марія</w:t>
            </w:r>
          </w:p>
          <w:p w:rsidR="00AF5F62" w:rsidRPr="000075F7" w:rsidRDefault="00AF5F62" w:rsidP="00823622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/>
          </w:tcPr>
          <w:p w:rsidR="00AF5F62" w:rsidRPr="00181BB9" w:rsidRDefault="00AF5F6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AF5F62" w:rsidRPr="00181BB9" w:rsidTr="003A304C">
        <w:tc>
          <w:tcPr>
            <w:tcW w:w="669" w:type="dxa"/>
          </w:tcPr>
          <w:p w:rsidR="00AF5F62" w:rsidRPr="000075F7" w:rsidRDefault="00AF5F6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AF5F62" w:rsidRPr="00AF5F62" w:rsidRDefault="00AF5F62" w:rsidP="00823622">
            <w:pPr>
              <w:tabs>
                <w:tab w:val="left" w:pos="4080"/>
              </w:tabs>
              <w:jc w:val="both"/>
              <w:rPr>
                <w:lang w:val="uk-UA"/>
              </w:rPr>
            </w:pPr>
            <w:r w:rsidRPr="00AF5F62">
              <w:rPr>
                <w:lang w:val="uk-UA"/>
              </w:rPr>
              <w:t>АЛЕКСЕЄНКО Владислав</w:t>
            </w:r>
          </w:p>
        </w:tc>
        <w:tc>
          <w:tcPr>
            <w:tcW w:w="5635" w:type="dxa"/>
            <w:vMerge/>
          </w:tcPr>
          <w:p w:rsidR="00AF5F62" w:rsidRPr="00181BB9" w:rsidRDefault="00AF5F6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AF5F62" w:rsidRPr="00181BB9" w:rsidTr="0091422D">
        <w:tc>
          <w:tcPr>
            <w:tcW w:w="669" w:type="dxa"/>
          </w:tcPr>
          <w:p w:rsidR="00AF5F62" w:rsidRPr="000075F7" w:rsidRDefault="00AF5F6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AF5F62" w:rsidRPr="00AF5F62" w:rsidRDefault="00AF5F62" w:rsidP="00DF2E1C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DF2E1C">
              <w:rPr>
                <w:lang w:val="uk-UA"/>
              </w:rPr>
              <w:t>АВРИЛЕНКО</w:t>
            </w:r>
            <w:r>
              <w:rPr>
                <w:lang w:val="uk-UA"/>
              </w:rPr>
              <w:t xml:space="preserve"> Марія</w:t>
            </w:r>
          </w:p>
        </w:tc>
        <w:tc>
          <w:tcPr>
            <w:tcW w:w="5635" w:type="dxa"/>
            <w:vMerge/>
            <w:tcBorders>
              <w:bottom w:val="single" w:sz="4" w:space="0" w:color="auto"/>
            </w:tcBorders>
          </w:tcPr>
          <w:p w:rsidR="00AF5F62" w:rsidRPr="00181BB9" w:rsidRDefault="00AF5F62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91422D" w:rsidRPr="00181BB9" w:rsidTr="003F0952">
        <w:tc>
          <w:tcPr>
            <w:tcW w:w="669" w:type="dxa"/>
          </w:tcPr>
          <w:p w:rsidR="0091422D" w:rsidRPr="000075F7" w:rsidRDefault="0091422D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91422D" w:rsidRPr="00181BB9" w:rsidRDefault="00AF5F62" w:rsidP="009F390D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МАШТАК Артем</w:t>
            </w:r>
          </w:p>
          <w:p w:rsidR="0091422D" w:rsidRPr="000075F7" w:rsidRDefault="0091422D" w:rsidP="009F390D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 w:val="restart"/>
            <w:vAlign w:val="center"/>
          </w:tcPr>
          <w:p w:rsidR="0091422D" w:rsidRPr="00181BB9" w:rsidRDefault="0091422D" w:rsidP="00AC27E5">
            <w:pPr>
              <w:tabs>
                <w:tab w:val="left" w:pos="4080"/>
              </w:tabs>
              <w:jc w:val="both"/>
              <w:rPr>
                <w:lang w:val="uk-UA"/>
              </w:rPr>
            </w:pPr>
            <w:r w:rsidRPr="00181BB9">
              <w:rPr>
                <w:lang w:val="uk-UA"/>
              </w:rPr>
              <w:t xml:space="preserve">вихованці комунального позашкільного навчального </w:t>
            </w:r>
            <w:proofErr w:type="spellStart"/>
            <w:r w:rsidRPr="00181BB9">
              <w:rPr>
                <w:lang w:val="uk-UA"/>
              </w:rPr>
              <w:t>закладу</w:t>
            </w:r>
            <w:r>
              <w:rPr>
                <w:lang w:val="uk-UA"/>
              </w:rPr>
              <w:t>“</w:t>
            </w:r>
            <w:r w:rsidRPr="00181BB9">
              <w:rPr>
                <w:lang w:val="uk-UA"/>
              </w:rPr>
              <w:t>Станція</w:t>
            </w:r>
            <w:proofErr w:type="spellEnd"/>
            <w:r w:rsidRPr="00181BB9">
              <w:rPr>
                <w:lang w:val="uk-UA"/>
              </w:rPr>
              <w:t xml:space="preserve"> юних техніків</w:t>
            </w:r>
            <w:r>
              <w:rPr>
                <w:lang w:val="uk-UA"/>
              </w:rPr>
              <w:t>” Дніпро</w:t>
            </w:r>
            <w:r w:rsidRPr="00181BB9">
              <w:rPr>
                <w:lang w:val="uk-UA"/>
              </w:rPr>
              <w:t>вської міської ради</w:t>
            </w:r>
            <w:r>
              <w:rPr>
                <w:lang w:val="uk-UA"/>
              </w:rPr>
              <w:t>.</w:t>
            </w:r>
          </w:p>
        </w:tc>
      </w:tr>
      <w:tr w:rsidR="0091422D" w:rsidRPr="00181BB9" w:rsidTr="003F0952">
        <w:tc>
          <w:tcPr>
            <w:tcW w:w="669" w:type="dxa"/>
          </w:tcPr>
          <w:p w:rsidR="0091422D" w:rsidRPr="000075F7" w:rsidRDefault="0091422D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91422D" w:rsidRPr="000075F7" w:rsidRDefault="00AF5F62" w:rsidP="00616669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  <w:r>
              <w:rPr>
                <w:lang w:val="uk-UA"/>
              </w:rPr>
              <w:t xml:space="preserve">АБАСОВ </w:t>
            </w:r>
            <w:proofErr w:type="spellStart"/>
            <w:r>
              <w:rPr>
                <w:lang w:val="uk-UA"/>
              </w:rPr>
              <w:t>Ельмір</w:t>
            </w:r>
            <w:proofErr w:type="spellEnd"/>
          </w:p>
        </w:tc>
        <w:tc>
          <w:tcPr>
            <w:tcW w:w="5635" w:type="dxa"/>
            <w:vMerge/>
          </w:tcPr>
          <w:p w:rsidR="0091422D" w:rsidRPr="00181BB9" w:rsidRDefault="0091422D" w:rsidP="009F390D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91422D" w:rsidRPr="00181BB9" w:rsidTr="003F0952">
        <w:trPr>
          <w:trHeight w:val="409"/>
        </w:trPr>
        <w:tc>
          <w:tcPr>
            <w:tcW w:w="669" w:type="dxa"/>
          </w:tcPr>
          <w:p w:rsidR="0091422D" w:rsidRPr="000075F7" w:rsidRDefault="0091422D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91422D" w:rsidRPr="00181BB9" w:rsidRDefault="00AF5F62" w:rsidP="002A2DC4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ЧУМАКОВ Максим</w:t>
            </w:r>
          </w:p>
          <w:p w:rsidR="0091422D" w:rsidRPr="000075F7" w:rsidRDefault="0091422D" w:rsidP="009F390D">
            <w:pPr>
              <w:tabs>
                <w:tab w:val="left" w:pos="4080"/>
              </w:tabs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5635" w:type="dxa"/>
            <w:vMerge/>
          </w:tcPr>
          <w:p w:rsidR="0091422D" w:rsidRPr="00181BB9" w:rsidRDefault="0091422D" w:rsidP="009F390D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91422D" w:rsidRPr="00181BB9" w:rsidTr="003F0952">
        <w:trPr>
          <w:trHeight w:val="409"/>
        </w:trPr>
        <w:tc>
          <w:tcPr>
            <w:tcW w:w="669" w:type="dxa"/>
          </w:tcPr>
          <w:p w:rsidR="0091422D" w:rsidRPr="000075F7" w:rsidRDefault="0091422D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91422D" w:rsidRDefault="00AF5F62" w:rsidP="002A2DC4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ПЄРЦУН Данило</w:t>
            </w:r>
          </w:p>
        </w:tc>
        <w:tc>
          <w:tcPr>
            <w:tcW w:w="5635" w:type="dxa"/>
            <w:vMerge/>
          </w:tcPr>
          <w:p w:rsidR="0091422D" w:rsidRPr="00181BB9" w:rsidRDefault="0091422D" w:rsidP="009F390D">
            <w:p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</w:tr>
      <w:tr w:rsidR="00AF5F62" w:rsidRPr="00181BB9" w:rsidTr="003F0952">
        <w:trPr>
          <w:trHeight w:val="409"/>
        </w:trPr>
        <w:tc>
          <w:tcPr>
            <w:tcW w:w="669" w:type="dxa"/>
          </w:tcPr>
          <w:p w:rsidR="00AF5F62" w:rsidRPr="000075F7" w:rsidRDefault="00AF5F62" w:rsidP="000075F7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jc w:val="both"/>
              <w:rPr>
                <w:lang w:val="uk-UA"/>
              </w:rPr>
            </w:pPr>
          </w:p>
        </w:tc>
        <w:tc>
          <w:tcPr>
            <w:tcW w:w="3267" w:type="dxa"/>
          </w:tcPr>
          <w:p w:rsidR="00AF5F62" w:rsidRDefault="00AF5F62" w:rsidP="002A2DC4">
            <w:pPr>
              <w:tabs>
                <w:tab w:val="left" w:pos="40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КОРОБКА Микола</w:t>
            </w:r>
          </w:p>
        </w:tc>
        <w:tc>
          <w:tcPr>
            <w:tcW w:w="5635" w:type="dxa"/>
          </w:tcPr>
          <w:p w:rsidR="00AF5F62" w:rsidRPr="00AF5F62" w:rsidRDefault="00AF5F62" w:rsidP="00AF5F62">
            <w:pPr>
              <w:tabs>
                <w:tab w:val="left" w:pos="4080"/>
              </w:tabs>
              <w:jc w:val="both"/>
              <w:rPr>
                <w:lang w:val="en-US"/>
              </w:rPr>
            </w:pPr>
            <w:r w:rsidRPr="00AF5F62">
              <w:rPr>
                <w:sz w:val="22"/>
                <w:szCs w:val="22"/>
                <w:lang w:val="uk-UA"/>
              </w:rPr>
              <w:t>оператор</w:t>
            </w:r>
            <w:r>
              <w:rPr>
                <w:sz w:val="22"/>
                <w:szCs w:val="22"/>
                <w:lang w:val="uk-UA"/>
              </w:rPr>
              <w:t xml:space="preserve"> індивідуальної радіостанції </w:t>
            </w:r>
            <w:r>
              <w:rPr>
                <w:sz w:val="22"/>
                <w:szCs w:val="22"/>
                <w:lang w:val="en-US"/>
              </w:rPr>
              <w:t>UW7EA</w:t>
            </w:r>
          </w:p>
        </w:tc>
      </w:tr>
    </w:tbl>
    <w:p w:rsidR="00615CD0" w:rsidRPr="00181BB9" w:rsidRDefault="00615CD0" w:rsidP="00615CD0">
      <w:pPr>
        <w:tabs>
          <w:tab w:val="left" w:pos="4080"/>
        </w:tabs>
        <w:jc w:val="both"/>
        <w:rPr>
          <w:lang w:val="uk-UA"/>
        </w:rPr>
      </w:pPr>
    </w:p>
    <w:p w:rsidR="00F26569" w:rsidRDefault="00F26569" w:rsidP="006D62B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D62B8" w:rsidRDefault="006D62B8" w:rsidP="006D62B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КПНЗ «</w:t>
      </w:r>
      <w:proofErr w:type="spellStart"/>
      <w:r>
        <w:rPr>
          <w:rFonts w:ascii="Times New Roman" w:hAnsi="Times New Roman"/>
          <w:sz w:val="28"/>
          <w:szCs w:val="28"/>
        </w:rPr>
        <w:t>ДОЦНТТтаІТУМ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І. П. Мазур</w:t>
      </w:r>
    </w:p>
    <w:p w:rsidR="002A2DC4" w:rsidRDefault="002A2DC4" w:rsidP="00615CD0">
      <w:pPr>
        <w:tabs>
          <w:tab w:val="left" w:pos="4080"/>
        </w:tabs>
        <w:jc w:val="both"/>
        <w:rPr>
          <w:sz w:val="28"/>
          <w:szCs w:val="28"/>
          <w:lang w:val="uk-UA"/>
        </w:rPr>
      </w:pPr>
    </w:p>
    <w:p w:rsidR="002A2DC4" w:rsidRDefault="002A2DC4" w:rsidP="00615CD0">
      <w:pPr>
        <w:tabs>
          <w:tab w:val="left" w:pos="4080"/>
        </w:tabs>
        <w:jc w:val="both"/>
        <w:rPr>
          <w:sz w:val="28"/>
          <w:szCs w:val="28"/>
          <w:lang w:val="uk-UA"/>
        </w:rPr>
      </w:pPr>
    </w:p>
    <w:p w:rsidR="00E14230" w:rsidRPr="002A2DC4" w:rsidRDefault="00E14230" w:rsidP="002A2DC4">
      <w:pPr>
        <w:rPr>
          <w:sz w:val="28"/>
          <w:szCs w:val="28"/>
          <w:lang w:val="uk-UA"/>
        </w:rPr>
      </w:pPr>
    </w:p>
    <w:sectPr w:rsidR="00E14230" w:rsidRPr="002A2DC4" w:rsidSect="00FD2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4D7A"/>
    <w:multiLevelType w:val="hybridMultilevel"/>
    <w:tmpl w:val="1610DB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0323"/>
    <w:rsid w:val="000075F7"/>
    <w:rsid w:val="00054B78"/>
    <w:rsid w:val="00060EB4"/>
    <w:rsid w:val="000D4C20"/>
    <w:rsid w:val="000E550C"/>
    <w:rsid w:val="001227F3"/>
    <w:rsid w:val="00154300"/>
    <w:rsid w:val="00181BB9"/>
    <w:rsid w:val="00214728"/>
    <w:rsid w:val="00231403"/>
    <w:rsid w:val="00262375"/>
    <w:rsid w:val="002A2DC4"/>
    <w:rsid w:val="002B1967"/>
    <w:rsid w:val="00317DA8"/>
    <w:rsid w:val="00397DB3"/>
    <w:rsid w:val="003C3E3D"/>
    <w:rsid w:val="003C62B8"/>
    <w:rsid w:val="003C7364"/>
    <w:rsid w:val="003F0952"/>
    <w:rsid w:val="003F7626"/>
    <w:rsid w:val="00467BF7"/>
    <w:rsid w:val="0049734E"/>
    <w:rsid w:val="004B6982"/>
    <w:rsid w:val="004F45D1"/>
    <w:rsid w:val="005026DC"/>
    <w:rsid w:val="005062A0"/>
    <w:rsid w:val="0051175C"/>
    <w:rsid w:val="00516AB2"/>
    <w:rsid w:val="00537D79"/>
    <w:rsid w:val="00556C45"/>
    <w:rsid w:val="00615CD0"/>
    <w:rsid w:val="00616669"/>
    <w:rsid w:val="00624234"/>
    <w:rsid w:val="006A54C7"/>
    <w:rsid w:val="006C1AC6"/>
    <w:rsid w:val="006C768A"/>
    <w:rsid w:val="006D62B8"/>
    <w:rsid w:val="00715438"/>
    <w:rsid w:val="007B75B8"/>
    <w:rsid w:val="007F6557"/>
    <w:rsid w:val="00823622"/>
    <w:rsid w:val="00850BA6"/>
    <w:rsid w:val="00861123"/>
    <w:rsid w:val="00862C75"/>
    <w:rsid w:val="008946E7"/>
    <w:rsid w:val="008B4F62"/>
    <w:rsid w:val="0091422D"/>
    <w:rsid w:val="00974992"/>
    <w:rsid w:val="009B6660"/>
    <w:rsid w:val="00A376C7"/>
    <w:rsid w:val="00A62820"/>
    <w:rsid w:val="00AB0323"/>
    <w:rsid w:val="00AC27E5"/>
    <w:rsid w:val="00AF5F62"/>
    <w:rsid w:val="00B7297C"/>
    <w:rsid w:val="00BD0BDF"/>
    <w:rsid w:val="00C37A44"/>
    <w:rsid w:val="00C46AB3"/>
    <w:rsid w:val="00C83F98"/>
    <w:rsid w:val="00D10F02"/>
    <w:rsid w:val="00D12544"/>
    <w:rsid w:val="00D30590"/>
    <w:rsid w:val="00DA6302"/>
    <w:rsid w:val="00DD0175"/>
    <w:rsid w:val="00DD2B15"/>
    <w:rsid w:val="00DF2E1C"/>
    <w:rsid w:val="00DF418A"/>
    <w:rsid w:val="00E14230"/>
    <w:rsid w:val="00E40873"/>
    <w:rsid w:val="00E75D8D"/>
    <w:rsid w:val="00EB33C5"/>
    <w:rsid w:val="00ED7B7A"/>
    <w:rsid w:val="00F05BB7"/>
    <w:rsid w:val="00F26569"/>
    <w:rsid w:val="00F430CA"/>
    <w:rsid w:val="00F774ED"/>
    <w:rsid w:val="00FD2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5F7"/>
    <w:pPr>
      <w:ind w:left="720"/>
      <w:contextualSpacing/>
    </w:pPr>
  </w:style>
  <w:style w:type="paragraph" w:styleId="a4">
    <w:name w:val="No Spacing"/>
    <w:uiPriority w:val="1"/>
    <w:qFormat/>
    <w:rsid w:val="006D62B8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701</Words>
  <Characters>400</Characters>
  <Application>Microsoft Office Word</Application>
  <DocSecurity>0</DocSecurity>
  <Lines>3</Lines>
  <Paragraphs>2</Paragraphs>
  <ScaleCrop>false</ScaleCrop>
  <Company>SPecialiST RePack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77</cp:revision>
  <dcterms:created xsi:type="dcterms:W3CDTF">2017-01-04T04:36:00Z</dcterms:created>
  <dcterms:modified xsi:type="dcterms:W3CDTF">2020-01-10T09:01:00Z</dcterms:modified>
</cp:coreProperties>
</file>